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0F" w:rsidRDefault="0000580F" w:rsidP="00005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80F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00580F" w:rsidRDefault="0000580F" w:rsidP="00005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80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0580F">
        <w:rPr>
          <w:rFonts w:ascii="Times New Roman" w:hAnsi="Times New Roman" w:cs="Times New Roman"/>
          <w:sz w:val="28"/>
          <w:szCs w:val="28"/>
        </w:rPr>
        <w:t>Большелипяговская</w:t>
      </w:r>
      <w:proofErr w:type="spellEnd"/>
      <w:r w:rsidRPr="0000580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00580F" w:rsidRPr="0000580F" w:rsidRDefault="0000580F" w:rsidP="0000580F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80F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00580F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</w:t>
      </w:r>
    </w:p>
    <w:p w:rsidR="0000580F" w:rsidRDefault="0000580F"/>
    <w:p w:rsidR="0000580F" w:rsidRDefault="0000580F"/>
    <w:p w:rsidR="0000580F" w:rsidRDefault="0000580F"/>
    <w:p w:rsidR="0000580F" w:rsidRDefault="0000580F"/>
    <w:p w:rsidR="0000580F" w:rsidRDefault="0000580F"/>
    <w:p w:rsidR="0000580F" w:rsidRDefault="0000580F"/>
    <w:p w:rsidR="0000580F" w:rsidRDefault="0000580F"/>
    <w:p w:rsidR="0000580F" w:rsidRDefault="0000580F"/>
    <w:p w:rsidR="0000580F" w:rsidRDefault="0000580F"/>
    <w:p w:rsidR="0000580F" w:rsidRPr="0000580F" w:rsidRDefault="00990EA6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80F">
        <w:rPr>
          <w:rFonts w:ascii="Times New Roman" w:hAnsi="Times New Roman" w:cs="Times New Roman"/>
          <w:b/>
          <w:sz w:val="28"/>
          <w:szCs w:val="28"/>
        </w:rPr>
        <w:t>Красная книга растений</w:t>
      </w:r>
    </w:p>
    <w:p w:rsidR="004B4E55" w:rsidRDefault="00990EA6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580F">
        <w:rPr>
          <w:rFonts w:ascii="Times New Roman" w:hAnsi="Times New Roman" w:cs="Times New Roman"/>
          <w:b/>
          <w:sz w:val="28"/>
          <w:szCs w:val="28"/>
        </w:rPr>
        <w:t>Большелипяговского</w:t>
      </w:r>
      <w:proofErr w:type="spellEnd"/>
      <w:r w:rsidRPr="0000580F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="0021480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21480B">
        <w:rPr>
          <w:rFonts w:ascii="Times New Roman" w:hAnsi="Times New Roman" w:cs="Times New Roman"/>
          <w:b/>
          <w:sz w:val="28"/>
          <w:szCs w:val="28"/>
        </w:rPr>
        <w:t>занесённых</w:t>
      </w:r>
      <w:proofErr w:type="gramEnd"/>
      <w:r w:rsidR="0021480B">
        <w:rPr>
          <w:rFonts w:ascii="Times New Roman" w:hAnsi="Times New Roman" w:cs="Times New Roman"/>
          <w:b/>
          <w:sz w:val="28"/>
          <w:szCs w:val="28"/>
        </w:rPr>
        <w:t xml:space="preserve"> в Красную Книгу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учащиеся 7-8 классов 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кружка «Юный эколог»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Научный руководитель: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Рындин Сергей Александрович</w:t>
      </w: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80B" w:rsidRPr="0021480B" w:rsidRDefault="007D3428" w:rsidP="000058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Большие Липяги, 2023</w:t>
      </w:r>
    </w:p>
    <w:p w:rsidR="00990EA6" w:rsidRDefault="00990EA6"/>
    <w:p w:rsidR="00131338" w:rsidRPr="0021480B" w:rsidRDefault="0013133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480B">
        <w:rPr>
          <w:rFonts w:ascii="Times New Roman" w:hAnsi="Times New Roman" w:cs="Times New Roman"/>
          <w:b/>
          <w:sz w:val="28"/>
          <w:szCs w:val="28"/>
        </w:rPr>
        <w:lastRenderedPageBreak/>
        <w:t>Бельвалия</w:t>
      </w:r>
      <w:proofErr w:type="spellEnd"/>
      <w:r w:rsidRPr="0021480B">
        <w:rPr>
          <w:rFonts w:ascii="Times New Roman" w:hAnsi="Times New Roman" w:cs="Times New Roman"/>
          <w:b/>
          <w:sz w:val="28"/>
          <w:szCs w:val="28"/>
        </w:rPr>
        <w:t xml:space="preserve"> Сарматская</w:t>
      </w:r>
    </w:p>
    <w:p w:rsidR="00990EA6" w:rsidRPr="0021480B" w:rsidRDefault="00990EA6">
      <w:pPr>
        <w:rPr>
          <w:rFonts w:ascii="Times New Roman" w:hAnsi="Times New Roman" w:cs="Times New Roman"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flower.onego.ru/lukov/enc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.onego.ru/lukov/enc_6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Однодольные</w:t>
      </w:r>
      <w:proofErr w:type="gram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Liliopsida</w:t>
      </w:r>
      <w:proofErr w:type="spell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Семейство Лилейные - </w:t>
      </w: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Liliaceae</w:t>
      </w:r>
      <w:proofErr w:type="spellEnd"/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Категория и статус: III - редкий на территории области вид.</w:t>
      </w: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Красная книга РСФСР: статус: 2 (V). Уязвимый вид.</w:t>
      </w:r>
    </w:p>
    <w:p w:rsidR="00131338" w:rsidRPr="00131338" w:rsidRDefault="00131338" w:rsidP="00131338">
      <w:pPr>
        <w:spacing w:after="225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Описание и отличие от близких видов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Близких видов на территории Белгородской области нет.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Листьев 3-7, </w:t>
      </w: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ремневидных</w:t>
      </w:r>
      <w:proofErr w:type="spell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широких, мясистых, по краю хрящеватых и реснитчатых; кисть многоцветковая, цветоножки при плодах прямостоячие, отклоненные, в 4-8 раз длиннее цветков, при плодах твердые, горизонтально отклоненные, сильно удлиняющиеся; цветки серо-бурые; околоцветник рассечен на одну четверть; доли прямые, </w:t>
      </w: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желтоватобелые</w:t>
      </w:r>
      <w:proofErr w:type="spell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пыльники фиолетовые; коробочка продолговатая.</w:t>
      </w:r>
      <w:proofErr w:type="gramEnd"/>
    </w:p>
    <w:p w:rsidR="00131338" w:rsidRPr="00131338" w:rsidRDefault="00131338" w:rsidP="00131338">
      <w:pPr>
        <w:spacing w:after="225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Сведения по биологии и экологии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Бельвалия</w:t>
      </w:r>
      <w:proofErr w:type="spell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сарматская</w:t>
      </w:r>
      <w:proofErr w:type="gram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многолетник от 10 до 15 см высотой. Цветет в апреле-мае. Растет в степях на сухих местах и глинистых солонцеватых буграх, а также как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сорное</w:t>
      </w:r>
      <w:proofErr w:type="gram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посевах. Весенне-цветущее луковичное. Размножение </w:t>
      </w: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семенное. Прорастание семян растянуто с осени до весны. В культуре растение зацветает на пятый год после посева.</w:t>
      </w:r>
    </w:p>
    <w:p w:rsidR="00131338" w:rsidRPr="00131338" w:rsidRDefault="00131338" w:rsidP="00131338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Распространение и встречаемость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Встречается редко на территории </w:t>
      </w:r>
      <w:proofErr w:type="spellStart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Куликовского</w:t>
      </w:r>
      <w:proofErr w:type="spellEnd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Вейделевского</w:t>
      </w:r>
      <w:proofErr w:type="spellEnd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оврагов </w:t>
      </w:r>
      <w:proofErr w:type="spellStart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Большелипяговского</w:t>
      </w:r>
      <w:proofErr w:type="spellEnd"/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</w:p>
    <w:p w:rsidR="00131338" w:rsidRPr="00131338" w:rsidRDefault="00131338" w:rsidP="00131338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Ограничивающие факторы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Распашка целинных степей и чрезмерная пастбищная нагрузка, редкость распространения, слабое возобновление: малое число семян и отсутствие их рассеивания, длительный период до цветения.</w:t>
      </w:r>
    </w:p>
    <w:p w:rsidR="00131338" w:rsidRPr="00131338" w:rsidRDefault="00131338" w:rsidP="00131338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Необходимые меры охраны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Охрана мест произрастания, выявление новых мест обитания,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за</w:t>
      </w:r>
      <w:proofErr w:type="gram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популяциями вида.</w:t>
      </w:r>
    </w:p>
    <w:p w:rsidR="00131338" w:rsidRPr="00131338" w:rsidRDefault="00131338" w:rsidP="00131338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313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Принятые меры охраны</w:t>
      </w:r>
    </w:p>
    <w:p w:rsidR="00131338" w:rsidRPr="00131338" w:rsidRDefault="00131338" w:rsidP="00131338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Бельвалия</w:t>
      </w:r>
      <w:proofErr w:type="spell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сарматская</w:t>
      </w:r>
      <w:proofErr w:type="gramEnd"/>
      <w:r w:rsidRPr="00131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внесен в список охраняемых растений и охраняется в пределах заповедной сети ООПТ.</w:t>
      </w:r>
    </w:p>
    <w:p w:rsidR="00131338" w:rsidRPr="0021480B" w:rsidRDefault="0013133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480B">
        <w:rPr>
          <w:rFonts w:ascii="Times New Roman" w:hAnsi="Times New Roman" w:cs="Times New Roman"/>
          <w:b/>
          <w:sz w:val="28"/>
          <w:szCs w:val="28"/>
        </w:rPr>
        <w:t>Брандушка</w:t>
      </w:r>
      <w:proofErr w:type="spellEnd"/>
      <w:r w:rsidRPr="0021480B">
        <w:rPr>
          <w:rFonts w:ascii="Times New Roman" w:hAnsi="Times New Roman" w:cs="Times New Roman"/>
          <w:b/>
          <w:sz w:val="28"/>
          <w:szCs w:val="28"/>
        </w:rPr>
        <w:t xml:space="preserve"> разноцветная</w:t>
      </w:r>
    </w:p>
    <w:p w:rsidR="00131338" w:rsidRPr="0021480B" w:rsidRDefault="006D702B">
      <w:pPr>
        <w:rPr>
          <w:rFonts w:ascii="Times New Roman" w:hAnsi="Times New Roman" w:cs="Times New Roman"/>
          <w:sz w:val="28"/>
          <w:szCs w:val="28"/>
        </w:rPr>
      </w:pPr>
      <w:r w:rsidRPr="006D702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31338" w:rsidRPr="0021480B">
        <w:rPr>
          <w:rFonts w:ascii="Times New Roman" w:hAnsi="Times New Roman" w:cs="Times New Roman"/>
          <w:sz w:val="28"/>
          <w:szCs w:val="28"/>
        </w:rPr>
        <w:t xml:space="preserve"> </w:t>
      </w:r>
      <w:r w:rsidR="00131338"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5" name="Рисунок 5" descr="https://upload.wikimedia.org/wikipedia/commons/9/9b/%D0%91%D1%80%D0%B0%D0%BD%D0%B4%D1%83%D1%88%D0%BA%D0%B0_%D1%80%D0%B0%D0%B7%D0%BD%D0%BE%D1%86%D0%B2%D0%B5%D1%82%D0%BD%D0%B0%D1%8F._%D0%90%D0%BF%D1%80%D0%B5%D0%BB%D1%8C._-_panora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9/9b/%D0%91%D1%80%D0%B0%D0%BD%D0%B4%D1%83%D1%88%D0%BA%D0%B0_%D1%80%D0%B0%D0%B7%D0%BD%D0%BE%D1%86%D0%B2%D0%B5%D1%82%D0%BD%D0%B0%D1%8F._%D0%90%D0%BF%D1%80%D0%B5%D0%BB%D1%8C._-_panoram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sz w:val="28"/>
          <w:szCs w:val="28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Брандушка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разноцветная—</w:t>
      </w:r>
      <w:proofErr w:type="spellStart"/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Bulbocodium</w:t>
      </w:r>
      <w:proofErr w:type="spellEnd"/>
      <w:proofErr w:type="gram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versicolor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Ker-Gawl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.)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Spreng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., 1825 Класс </w:t>
      </w: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Однодольные</w:t>
      </w:r>
      <w:proofErr w:type="gram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Liliopsida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Семейство Лилейные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Liliaceae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lastRenderedPageBreak/>
        <w:t>Категория и статус: II - сокращающийся в численности Европейский степной вид, включенный в Красную книгу России.</w:t>
      </w:r>
    </w:p>
    <w:p w:rsidR="006068F2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Описание и отличие от близких видов</w:t>
      </w:r>
      <w:r w:rsidRPr="0021480B">
        <w:rPr>
          <w:color w:val="333333"/>
          <w:sz w:val="28"/>
          <w:szCs w:val="28"/>
        </w:rPr>
        <w:t> </w:t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color w:val="333333"/>
          <w:sz w:val="28"/>
          <w:szCs w:val="28"/>
        </w:rPr>
        <w:t xml:space="preserve">Цветки одиночные или в числе 2-3, расположенные на очень короткой и скрытой в листовых влагалищах (но при плодах удлиняющейся) стрелке. Листочки околоцветника в числе 6, почти до основания свободные, лилово-розовые, редко белые, с отгибом 20 -30 мм длиной и очень длинным и узким ноготком. Тычинок 6, прикрепленных у основания отгиба, с широколинейными пыльниками. Завязь </w:t>
      </w:r>
      <w:proofErr w:type="spellStart"/>
      <w:r w:rsidRPr="0021480B">
        <w:rPr>
          <w:color w:val="333333"/>
          <w:sz w:val="28"/>
          <w:szCs w:val="28"/>
        </w:rPr>
        <w:t>трехгнездная</w:t>
      </w:r>
      <w:proofErr w:type="spellEnd"/>
      <w:r w:rsidRPr="0021480B">
        <w:rPr>
          <w:color w:val="333333"/>
          <w:sz w:val="28"/>
          <w:szCs w:val="28"/>
        </w:rPr>
        <w:t xml:space="preserve">, с </w:t>
      </w:r>
      <w:proofErr w:type="gramStart"/>
      <w:r w:rsidRPr="0021480B">
        <w:rPr>
          <w:color w:val="333333"/>
          <w:sz w:val="28"/>
          <w:szCs w:val="28"/>
        </w:rPr>
        <w:t>многочисленными</w:t>
      </w:r>
      <w:proofErr w:type="gramEnd"/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семезачатками</w:t>
      </w:r>
      <w:proofErr w:type="spellEnd"/>
      <w:r w:rsidRPr="0021480B">
        <w:rPr>
          <w:color w:val="333333"/>
          <w:sz w:val="28"/>
          <w:szCs w:val="28"/>
        </w:rPr>
        <w:t xml:space="preserve"> и очень длинным столбиком, на верхушке разделенным на 3 узколинейные лопасти, несущие рыльца. Плод - </w:t>
      </w:r>
      <w:proofErr w:type="spellStart"/>
      <w:r w:rsidRPr="0021480B">
        <w:rPr>
          <w:color w:val="333333"/>
          <w:sz w:val="28"/>
          <w:szCs w:val="28"/>
        </w:rPr>
        <w:t>многосеменная</w:t>
      </w:r>
      <w:proofErr w:type="spellEnd"/>
      <w:r w:rsidRPr="0021480B">
        <w:rPr>
          <w:color w:val="333333"/>
          <w:sz w:val="28"/>
          <w:szCs w:val="28"/>
        </w:rPr>
        <w:t xml:space="preserve"> коробочка, раскрывающаяся 3 створками, 12-20 мм длиной. Клубнелуковица окружена темно-бурыми перепончатыми оболочками. </w:t>
      </w:r>
      <w:proofErr w:type="gramStart"/>
      <w:r w:rsidRPr="0021480B">
        <w:rPr>
          <w:color w:val="333333"/>
          <w:sz w:val="28"/>
          <w:szCs w:val="28"/>
        </w:rPr>
        <w:t>Листья в числе 3-4, развивающимися одновременно с цветками ранней весной, широколинейные, голые и гладкие.</w:t>
      </w:r>
      <w:proofErr w:type="gramEnd"/>
      <w:r w:rsidRPr="0021480B">
        <w:rPr>
          <w:color w:val="333333"/>
          <w:sz w:val="28"/>
          <w:szCs w:val="28"/>
        </w:rPr>
        <w:t xml:space="preserve"> Близких видов в Белгородской области нет.</w:t>
      </w:r>
    </w:p>
    <w:p w:rsidR="006068F2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Сведения по биологии и экологии</w:t>
      </w:r>
      <w:proofErr w:type="gramStart"/>
      <w:r w:rsidRPr="0021480B">
        <w:rPr>
          <w:color w:val="333333"/>
          <w:sz w:val="28"/>
          <w:szCs w:val="28"/>
        </w:rPr>
        <w:t> Б</w:t>
      </w:r>
      <w:proofErr w:type="gramEnd"/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spellStart"/>
      <w:r w:rsidRPr="0021480B">
        <w:rPr>
          <w:color w:val="333333"/>
          <w:sz w:val="28"/>
          <w:szCs w:val="28"/>
        </w:rPr>
        <w:t>рандушка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gramStart"/>
      <w:r w:rsidRPr="0021480B">
        <w:rPr>
          <w:color w:val="333333"/>
          <w:sz w:val="28"/>
          <w:szCs w:val="28"/>
        </w:rPr>
        <w:t>разноцветная</w:t>
      </w:r>
      <w:proofErr w:type="gramEnd"/>
      <w:r w:rsidRPr="0021480B">
        <w:rPr>
          <w:color w:val="333333"/>
          <w:sz w:val="28"/>
          <w:szCs w:val="28"/>
        </w:rPr>
        <w:t> — многолетник 5-15 см. Цветет в апреле. Эфемероид: зацветает ранней весной и заканчивает вегетацию с наступлением жаркого летнего периода. Размножа</w:t>
      </w:r>
      <w:r w:rsidRPr="0021480B">
        <w:rPr>
          <w:color w:val="333333"/>
          <w:sz w:val="28"/>
          <w:szCs w:val="28"/>
        </w:rPr>
        <w:softHyphen/>
        <w:t>ется семенами.</w:t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proofErr w:type="gramStart"/>
      <w:r w:rsidRPr="0021480B">
        <w:rPr>
          <w:color w:val="333333"/>
          <w:sz w:val="28"/>
          <w:szCs w:val="28"/>
        </w:rPr>
        <w:t> .</w:t>
      </w:r>
      <w:proofErr w:type="gramEnd"/>
      <w:r w:rsidRPr="0021480B">
        <w:rPr>
          <w:color w:val="333333"/>
          <w:sz w:val="28"/>
          <w:szCs w:val="28"/>
        </w:rPr>
        <w:t> </w:t>
      </w:r>
      <w:proofErr w:type="spellStart"/>
      <w:r w:rsidRPr="0021480B">
        <w:rPr>
          <w:color w:val="333333"/>
          <w:sz w:val="28"/>
          <w:szCs w:val="28"/>
        </w:rPr>
        <w:t>Брандушка</w:t>
      </w:r>
      <w:proofErr w:type="spellEnd"/>
      <w:r w:rsidRPr="0021480B">
        <w:rPr>
          <w:color w:val="333333"/>
          <w:sz w:val="28"/>
          <w:szCs w:val="28"/>
        </w:rPr>
        <w:t xml:space="preserve"> разноцветная </w:t>
      </w:r>
      <w:r w:rsidR="006068F2" w:rsidRPr="0021480B">
        <w:rPr>
          <w:color w:val="333333"/>
          <w:sz w:val="28"/>
          <w:szCs w:val="28"/>
        </w:rPr>
        <w:t xml:space="preserve">встречается в Ближнем, </w:t>
      </w:r>
      <w:proofErr w:type="spellStart"/>
      <w:r w:rsidR="006068F2" w:rsidRPr="0021480B">
        <w:rPr>
          <w:color w:val="333333"/>
          <w:sz w:val="28"/>
          <w:szCs w:val="28"/>
        </w:rPr>
        <w:t>Куликовском</w:t>
      </w:r>
      <w:proofErr w:type="spellEnd"/>
      <w:r w:rsidR="006068F2" w:rsidRPr="0021480B">
        <w:rPr>
          <w:color w:val="333333"/>
          <w:sz w:val="28"/>
          <w:szCs w:val="28"/>
        </w:rPr>
        <w:t xml:space="preserve"> и </w:t>
      </w:r>
      <w:proofErr w:type="spellStart"/>
      <w:r w:rsidR="006068F2" w:rsidRPr="0021480B">
        <w:rPr>
          <w:color w:val="333333"/>
          <w:sz w:val="28"/>
          <w:szCs w:val="28"/>
        </w:rPr>
        <w:t>Вейделевском</w:t>
      </w:r>
      <w:proofErr w:type="spellEnd"/>
      <w:r w:rsidR="006068F2" w:rsidRPr="0021480B">
        <w:rPr>
          <w:color w:val="333333"/>
          <w:sz w:val="28"/>
          <w:szCs w:val="28"/>
        </w:rPr>
        <w:t xml:space="preserve"> оврагах, а также в некоторых лесополосах </w:t>
      </w:r>
      <w:proofErr w:type="spellStart"/>
      <w:r w:rsidR="006068F2" w:rsidRPr="0021480B">
        <w:rPr>
          <w:color w:val="333333"/>
          <w:sz w:val="28"/>
          <w:szCs w:val="28"/>
        </w:rPr>
        <w:t>Большелипяговского</w:t>
      </w:r>
      <w:proofErr w:type="spellEnd"/>
      <w:r w:rsidR="006068F2" w:rsidRPr="0021480B">
        <w:rPr>
          <w:color w:val="333333"/>
          <w:sz w:val="28"/>
          <w:szCs w:val="28"/>
        </w:rPr>
        <w:t xml:space="preserve"> сельского поселения</w:t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Ограничивающие факторы </w:t>
      </w:r>
      <w:r w:rsidRPr="0021480B">
        <w:rPr>
          <w:color w:val="333333"/>
          <w:sz w:val="28"/>
          <w:szCs w:val="28"/>
        </w:rPr>
        <w:t>Сокращение степных участков, мелиоративные работы.</w:t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</w:t>
      </w:r>
      <w:r w:rsidRPr="0021480B">
        <w:rPr>
          <w:color w:val="333333"/>
          <w:sz w:val="28"/>
          <w:szCs w:val="28"/>
        </w:rPr>
        <w:t xml:space="preserve"> Охрана мест произрастания, </w:t>
      </w:r>
      <w:proofErr w:type="gramStart"/>
      <w:r w:rsidRPr="0021480B">
        <w:rPr>
          <w:color w:val="333333"/>
          <w:sz w:val="28"/>
          <w:szCs w:val="28"/>
        </w:rPr>
        <w:t>контроль за</w:t>
      </w:r>
      <w:proofErr w:type="gramEnd"/>
      <w:r w:rsidRPr="0021480B">
        <w:rPr>
          <w:color w:val="333333"/>
          <w:sz w:val="28"/>
          <w:szCs w:val="28"/>
        </w:rPr>
        <w:t xml:space="preserve"> известными популяциями.</w:t>
      </w:r>
    </w:p>
    <w:p w:rsidR="00096669" w:rsidRPr="0021480B" w:rsidRDefault="00096669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</w:t>
      </w:r>
      <w:r w:rsidRPr="0021480B">
        <w:rPr>
          <w:color w:val="333333"/>
          <w:sz w:val="28"/>
          <w:szCs w:val="28"/>
        </w:rPr>
        <w:t> </w:t>
      </w:r>
      <w:proofErr w:type="spellStart"/>
      <w:r w:rsidRPr="0021480B">
        <w:rPr>
          <w:color w:val="333333"/>
          <w:sz w:val="28"/>
          <w:szCs w:val="28"/>
        </w:rPr>
        <w:t>Брандушка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gramStart"/>
      <w:r w:rsidRPr="0021480B">
        <w:rPr>
          <w:color w:val="333333"/>
          <w:sz w:val="28"/>
          <w:szCs w:val="28"/>
        </w:rPr>
        <w:t>разноцветная</w:t>
      </w:r>
      <w:proofErr w:type="gramEnd"/>
      <w:r w:rsidRPr="0021480B">
        <w:rPr>
          <w:color w:val="333333"/>
          <w:sz w:val="28"/>
          <w:szCs w:val="28"/>
        </w:rPr>
        <w:t xml:space="preserve"> охраняется в ГПЗ «Белогорье» и в ОПТ «Урочище Гнилое».</w:t>
      </w:r>
    </w:p>
    <w:p w:rsidR="00CB4CF2" w:rsidRPr="0021480B" w:rsidRDefault="00CB4CF2" w:rsidP="00096669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CB4CF2" w:rsidRPr="0021480B" w:rsidRDefault="00CB4CF2" w:rsidP="00096669">
      <w:pPr>
        <w:pStyle w:val="a5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 w:rsidRPr="0021480B">
        <w:rPr>
          <w:b/>
          <w:color w:val="333333"/>
          <w:sz w:val="28"/>
          <w:szCs w:val="28"/>
        </w:rPr>
        <w:lastRenderedPageBreak/>
        <w:t>ЛУК НЕРАВНЫЙ</w:t>
      </w:r>
      <w:r w:rsidR="00E674B4" w:rsidRPr="0021480B">
        <w:rPr>
          <w:noProof/>
          <w:sz w:val="28"/>
          <w:szCs w:val="28"/>
        </w:rPr>
        <w:drawing>
          <wp:inline distT="0" distB="0" distL="0" distR="0">
            <wp:extent cx="5505450" cy="4783623"/>
            <wp:effectExtent l="19050" t="0" r="0" b="0"/>
            <wp:docPr id="3" name="Рисунок 11" descr="https://www.plantarium.ru/dat/plants/5/547/88547_14145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lantarium.ru/dat/plants/5/547/88547_14145c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67" cy="479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38" w:rsidRPr="0021480B" w:rsidRDefault="00131338">
      <w:pPr>
        <w:rPr>
          <w:rFonts w:ascii="Times New Roman" w:hAnsi="Times New Roman" w:cs="Times New Roman"/>
          <w:b/>
          <w:sz w:val="28"/>
          <w:szCs w:val="28"/>
        </w:rPr>
      </w:pP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Allium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inaequale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Janka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Класс </w:t>
      </w: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Однодольные</w:t>
      </w:r>
      <w:proofErr w:type="gram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Liliopsida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Семейство Луковые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Alliaceae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Категория и статус: V - уязвимый, Евроази</w:t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softHyphen/>
        <w:t>атский степной вид.</w:t>
      </w: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Описание и отличие от близких видов</w:t>
      </w:r>
      <w:proofErr w:type="gramStart"/>
      <w:r w:rsidRPr="0021480B">
        <w:rPr>
          <w:color w:val="333333"/>
          <w:sz w:val="28"/>
          <w:szCs w:val="28"/>
        </w:rPr>
        <w:t> О</w:t>
      </w:r>
      <w:proofErr w:type="gramEnd"/>
      <w:r w:rsidRPr="0021480B">
        <w:rPr>
          <w:color w:val="333333"/>
          <w:sz w:val="28"/>
          <w:szCs w:val="28"/>
        </w:rPr>
        <w:t xml:space="preserve">тличается от лука привлекательного (A. </w:t>
      </w:r>
      <w:proofErr w:type="spellStart"/>
      <w:r w:rsidRPr="0021480B">
        <w:rPr>
          <w:color w:val="333333"/>
          <w:sz w:val="28"/>
          <w:szCs w:val="28"/>
        </w:rPr>
        <w:t>delicatulum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Siev</w:t>
      </w:r>
      <w:proofErr w:type="spellEnd"/>
      <w:r w:rsidRPr="0021480B">
        <w:rPr>
          <w:color w:val="333333"/>
          <w:sz w:val="28"/>
          <w:szCs w:val="28"/>
        </w:rPr>
        <w:t xml:space="preserve">.) луковицами яйцевидно-коническими, с наружной оболочкой, кверху б. м. тонкосетчатой; листьями нитевидными, короче, реже длиннее стебля; соцветие часто немногоцветковые; цветоножки неодинаковые, длиннее околоцветника, обыкновенно с </w:t>
      </w:r>
      <w:proofErr w:type="spellStart"/>
      <w:r w:rsidRPr="0021480B">
        <w:rPr>
          <w:color w:val="333333"/>
          <w:sz w:val="28"/>
          <w:szCs w:val="28"/>
        </w:rPr>
        <w:t>прицветничками</w:t>
      </w:r>
      <w:proofErr w:type="spellEnd"/>
      <w:r w:rsidRPr="0021480B">
        <w:rPr>
          <w:color w:val="333333"/>
          <w:sz w:val="28"/>
          <w:szCs w:val="28"/>
        </w:rPr>
        <w:t xml:space="preserve">; листочки околоцветника розовые, почти бледнеющие, </w:t>
      </w:r>
      <w:proofErr w:type="spellStart"/>
      <w:r w:rsidRPr="0021480B">
        <w:rPr>
          <w:color w:val="333333"/>
          <w:sz w:val="28"/>
          <w:szCs w:val="28"/>
        </w:rPr>
        <w:t>удлинейно-ланцетные</w:t>
      </w:r>
      <w:proofErr w:type="spellEnd"/>
      <w:r w:rsidRPr="0021480B">
        <w:rPr>
          <w:color w:val="333333"/>
          <w:sz w:val="28"/>
          <w:szCs w:val="28"/>
        </w:rPr>
        <w:t>, суженные в туповатую верхушку, на 1/3 превышающие тычинки; нити с линейно-ланцетовидным основанием, нитевидные, сросшиеся при основании между собой и с околоцветником.</w:t>
      </w: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Сведения по биологии и экологии</w:t>
      </w:r>
      <w:r w:rsidRPr="0021480B">
        <w:rPr>
          <w:color w:val="333333"/>
          <w:sz w:val="28"/>
          <w:szCs w:val="28"/>
        </w:rPr>
        <w:t> Многолетник. 15 -20 см. Цветет в июне - июле. Растение встречается по степным и песчаным склонам. Размножается семенами и вегетативно.</w:t>
      </w:r>
    </w:p>
    <w:p w:rsidR="005009DE" w:rsidRPr="0021480B" w:rsidRDefault="00CB4CF2" w:rsidP="005009DE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</w:t>
      </w:r>
      <w:r w:rsidR="005009DE" w:rsidRPr="0021480B">
        <w:rPr>
          <w:color w:val="333333"/>
          <w:sz w:val="28"/>
          <w:szCs w:val="28"/>
        </w:rPr>
        <w:t xml:space="preserve">встречается в </w:t>
      </w:r>
      <w:proofErr w:type="gramStart"/>
      <w:r w:rsidR="005009DE" w:rsidRPr="0021480B">
        <w:rPr>
          <w:color w:val="333333"/>
          <w:sz w:val="28"/>
          <w:szCs w:val="28"/>
        </w:rPr>
        <w:t>Ближнем</w:t>
      </w:r>
      <w:proofErr w:type="gramEnd"/>
      <w:r w:rsidR="005009DE" w:rsidRPr="0021480B">
        <w:rPr>
          <w:color w:val="333333"/>
          <w:sz w:val="28"/>
          <w:szCs w:val="28"/>
        </w:rPr>
        <w:t xml:space="preserve">, </w:t>
      </w:r>
      <w:proofErr w:type="spellStart"/>
      <w:r w:rsidR="005009DE" w:rsidRPr="0021480B">
        <w:rPr>
          <w:color w:val="333333"/>
          <w:sz w:val="28"/>
          <w:szCs w:val="28"/>
        </w:rPr>
        <w:t>Куликовском</w:t>
      </w:r>
      <w:proofErr w:type="spellEnd"/>
      <w:r w:rsidR="005009DE" w:rsidRPr="0021480B">
        <w:rPr>
          <w:color w:val="333333"/>
          <w:sz w:val="28"/>
          <w:szCs w:val="28"/>
        </w:rPr>
        <w:t xml:space="preserve"> и </w:t>
      </w:r>
      <w:proofErr w:type="spellStart"/>
      <w:r w:rsidR="005009DE" w:rsidRPr="0021480B">
        <w:rPr>
          <w:color w:val="333333"/>
          <w:sz w:val="28"/>
          <w:szCs w:val="28"/>
        </w:rPr>
        <w:t>Вейделевском</w:t>
      </w:r>
      <w:proofErr w:type="spellEnd"/>
      <w:r w:rsidR="005009DE" w:rsidRPr="0021480B">
        <w:rPr>
          <w:color w:val="333333"/>
          <w:sz w:val="28"/>
          <w:szCs w:val="28"/>
        </w:rPr>
        <w:t xml:space="preserve">, </w:t>
      </w:r>
      <w:proofErr w:type="spellStart"/>
      <w:r w:rsidR="005009DE" w:rsidRPr="0021480B">
        <w:rPr>
          <w:color w:val="333333"/>
          <w:sz w:val="28"/>
          <w:szCs w:val="28"/>
        </w:rPr>
        <w:t>Киргизовском</w:t>
      </w:r>
      <w:proofErr w:type="spellEnd"/>
      <w:r w:rsidR="005009DE" w:rsidRPr="0021480B">
        <w:rPr>
          <w:color w:val="333333"/>
          <w:sz w:val="28"/>
          <w:szCs w:val="28"/>
        </w:rPr>
        <w:t xml:space="preserve"> оврагах, балке Дубровке </w:t>
      </w:r>
      <w:proofErr w:type="spellStart"/>
      <w:r w:rsidR="005009DE" w:rsidRPr="0021480B">
        <w:rPr>
          <w:color w:val="333333"/>
          <w:sz w:val="28"/>
          <w:szCs w:val="28"/>
        </w:rPr>
        <w:t>Большелипяговского</w:t>
      </w:r>
      <w:proofErr w:type="spellEnd"/>
      <w:r w:rsidR="005009DE" w:rsidRPr="0021480B">
        <w:rPr>
          <w:color w:val="333333"/>
          <w:sz w:val="28"/>
          <w:szCs w:val="28"/>
        </w:rPr>
        <w:t xml:space="preserve"> сельского поселения</w:t>
      </w: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lastRenderedPageBreak/>
        <w:t>Ограничивающие факторы</w:t>
      </w:r>
      <w:r w:rsidRPr="0021480B">
        <w:rPr>
          <w:color w:val="333333"/>
          <w:sz w:val="28"/>
          <w:szCs w:val="28"/>
        </w:rPr>
        <w:t> </w:t>
      </w:r>
      <w:proofErr w:type="spellStart"/>
      <w:r w:rsidRPr="0021480B">
        <w:rPr>
          <w:color w:val="333333"/>
          <w:sz w:val="28"/>
          <w:szCs w:val="28"/>
        </w:rPr>
        <w:t>Вытаптывание</w:t>
      </w:r>
      <w:proofErr w:type="spellEnd"/>
      <w:r w:rsidRPr="0021480B">
        <w:rPr>
          <w:color w:val="333333"/>
          <w:sz w:val="28"/>
          <w:szCs w:val="28"/>
        </w:rPr>
        <w:t xml:space="preserve"> в результате выпаса скота, прокладка дорог, террасирование склонов, разработка меловых  карьеров.</w:t>
      </w: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</w:t>
      </w:r>
      <w:r w:rsidRPr="0021480B">
        <w:rPr>
          <w:color w:val="333333"/>
          <w:sz w:val="28"/>
          <w:szCs w:val="28"/>
        </w:rPr>
        <w:t> Организация памятников природы и их охрана.</w:t>
      </w:r>
    </w:p>
    <w:p w:rsidR="00CB4CF2" w:rsidRPr="0021480B" w:rsidRDefault="00CB4CF2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</w:t>
      </w:r>
      <w:r w:rsidRPr="0021480B">
        <w:rPr>
          <w:color w:val="333333"/>
          <w:sz w:val="28"/>
          <w:szCs w:val="28"/>
        </w:rPr>
        <w:t> Внесен в список охраняемых растений</w:t>
      </w:r>
      <w:proofErr w:type="gramEnd"/>
    </w:p>
    <w:p w:rsidR="005009DE" w:rsidRPr="0021480B" w:rsidRDefault="005009DE" w:rsidP="00CB4CF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5009DE" w:rsidRPr="0021480B" w:rsidRDefault="005009DE" w:rsidP="00CB4CF2">
      <w:pPr>
        <w:pStyle w:val="a5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 w:rsidRPr="0021480B">
        <w:rPr>
          <w:b/>
          <w:color w:val="333333"/>
          <w:sz w:val="28"/>
          <w:szCs w:val="28"/>
        </w:rPr>
        <w:t>КОВЫЛЬ ПЕРИСТЫЙ</w:t>
      </w:r>
    </w:p>
    <w:p w:rsidR="00CB4CF2" w:rsidRPr="0021480B" w:rsidRDefault="005009DE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4" name="Рисунок 14" descr="https://3.bp.blogspot.com/-JEqv2mAjxIM/VY8Li-ATTZI/AAAAAAAAbJs/x-O_TURnToU/s1600/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JEqv2mAjxIM/VY8Li-ATTZI/AAAAAAAAbJs/x-O_TURnToU/s1600/IMG_9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B0" w:rsidRPr="0021480B" w:rsidRDefault="005009DE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Ковыль перистый</w:t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br/>
      </w:r>
      <w:proofErr w:type="spellStart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Stipa</w:t>
      </w:r>
      <w:proofErr w:type="spellEnd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pennata</w:t>
      </w:r>
      <w:proofErr w:type="spellEnd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L. </w:t>
      </w:r>
      <w:proofErr w:type="spellStart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s.str</w:t>
      </w:r>
      <w:proofErr w:type="spellEnd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. (</w:t>
      </w:r>
      <w:proofErr w:type="spellStart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S.joannis</w:t>
      </w:r>
      <w:proofErr w:type="spellEnd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Celak</w:t>
      </w:r>
      <w:proofErr w:type="spellEnd"/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.).</w:t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br/>
        <w:t>Категория и статус: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3 г — редкий вид.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Краткая характеристика.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Дерновинный многолетник с прямостоячими стеблями 30-60 см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выс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>. Цветет в апреле-мае. Плодоносит в мае-июне обильно, распространяясь ветром.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Особенности экологии и фитоценологии.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Мезоксерофит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Принадлежит к характерным степным растениям, но приурочен к более влажным вариантам степей (обычно к луговым степям) и идет на север дальше других видов перистых ковылей (3, 4).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В настоящее время из-за распашки значительной части степей растет преимущественно по склонам степных балок, на обнажениях мела и известняка, на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остепненных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опушках и полянах в дубравах и берёзовых колках, среди степных кустарников, формируя участки типчаково-ковыльной степи нередко вместе с другими видами ковылей. Растет на черноземах с меловой и известняковой подпочвой (3), а также на песчаных почвах.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lastRenderedPageBreak/>
        <w:t>Численность.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Популяции с большим количеством особей сохранились лишь в некоторых заповедниках (например, в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Центрально-Чернозёмном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) и степных заказниках. Во многих местонахождениях имеются менее 15 особей этого вида, в том числе и в местонахождениях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Хопёрского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государственного заповедника (б).</w:t>
      </w:r>
    </w:p>
    <w:p w:rsidR="00870CB0" w:rsidRPr="0021480B" w:rsidRDefault="00870CB0" w:rsidP="00870CB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встречается в </w:t>
      </w:r>
      <w:proofErr w:type="gramStart"/>
      <w:r w:rsidRPr="0021480B">
        <w:rPr>
          <w:color w:val="333333"/>
          <w:sz w:val="28"/>
          <w:szCs w:val="28"/>
        </w:rPr>
        <w:t>Ближнем</w:t>
      </w:r>
      <w:proofErr w:type="gramEnd"/>
      <w:r w:rsidRPr="0021480B">
        <w:rPr>
          <w:color w:val="333333"/>
          <w:sz w:val="28"/>
          <w:szCs w:val="28"/>
        </w:rPr>
        <w:t xml:space="preserve">, </w:t>
      </w:r>
      <w:proofErr w:type="spellStart"/>
      <w:r w:rsidRPr="0021480B">
        <w:rPr>
          <w:color w:val="333333"/>
          <w:sz w:val="28"/>
          <w:szCs w:val="28"/>
        </w:rPr>
        <w:t>Куликовском</w:t>
      </w:r>
      <w:proofErr w:type="spellEnd"/>
      <w:r w:rsidRPr="0021480B">
        <w:rPr>
          <w:color w:val="333333"/>
          <w:sz w:val="28"/>
          <w:szCs w:val="28"/>
        </w:rPr>
        <w:t xml:space="preserve"> и </w:t>
      </w:r>
      <w:proofErr w:type="spellStart"/>
      <w:r w:rsidRPr="0021480B">
        <w:rPr>
          <w:color w:val="333333"/>
          <w:sz w:val="28"/>
          <w:szCs w:val="28"/>
        </w:rPr>
        <w:t>Вейделевском</w:t>
      </w:r>
      <w:proofErr w:type="spellEnd"/>
      <w:r w:rsidRPr="0021480B">
        <w:rPr>
          <w:color w:val="333333"/>
          <w:sz w:val="28"/>
          <w:szCs w:val="28"/>
        </w:rPr>
        <w:t xml:space="preserve">, </w:t>
      </w:r>
      <w:proofErr w:type="spellStart"/>
      <w:r w:rsidRPr="0021480B">
        <w:rPr>
          <w:color w:val="333333"/>
          <w:sz w:val="28"/>
          <w:szCs w:val="28"/>
        </w:rPr>
        <w:t>Киргизовском</w:t>
      </w:r>
      <w:proofErr w:type="spellEnd"/>
      <w:r w:rsidRPr="0021480B">
        <w:rPr>
          <w:color w:val="333333"/>
          <w:sz w:val="28"/>
          <w:szCs w:val="28"/>
        </w:rPr>
        <w:t xml:space="preserve"> оврагах, балке Дубровке </w:t>
      </w:r>
      <w:proofErr w:type="spellStart"/>
      <w:r w:rsidRPr="0021480B">
        <w:rPr>
          <w:color w:val="333333"/>
          <w:sz w:val="28"/>
          <w:szCs w:val="28"/>
        </w:rPr>
        <w:t>Большелипяговского</w:t>
      </w:r>
      <w:proofErr w:type="spellEnd"/>
      <w:r w:rsidRPr="0021480B">
        <w:rPr>
          <w:color w:val="333333"/>
          <w:sz w:val="28"/>
          <w:szCs w:val="28"/>
        </w:rPr>
        <w:t xml:space="preserve"> сельского поселения</w:t>
      </w:r>
    </w:p>
    <w:p w:rsidR="005009DE" w:rsidRPr="0021480B" w:rsidRDefault="005009DE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Состояние локальных популяций.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Небольшие популяции вида быстро исчезают. В заповеднике «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Галичья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гора» и ряде ООПТ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Липецкой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обл. вид сохраняет стабильно высокую численность (11). В Ростовской обл. на некоторых участках доминирует (12).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Лимитирующие факторы.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Распашка степных участков, неумеренный выпас скота (особенно коз и овец) и прогон скота. При длительном содержании ковыльных участков без выпаса на них в изобилии развиваются корневищные злаки (пырей ползучий,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вейник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наземный, костёр безостый и др.), вытесняющие ковыли. Малые площади территорий, подходящих для поселения ковылей. Декоративное растение.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Был включен в Красную книгу РСФСР (1988). Вид внесен в Красные книги большинства субъектов федерации, где он произрастает. Встречается на территории 24 заповедников в России, а также в ряде степных заказников, но продолжает уменьшать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свою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Организация охраняемых территорий в местах произрастания вида.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состоянием популяций.</w:t>
      </w:r>
    </w:p>
    <w:p w:rsidR="00870CB0" w:rsidRPr="0021480B" w:rsidRDefault="00870CB0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Ковыль Залесского</w:t>
      </w: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914650"/>
            <wp:effectExtent l="19050" t="0" r="9525" b="0"/>
            <wp:docPr id="2" name="Рисунок 17" descr="https://flora-don.sfedu.ru/book/Search/Data/%D0%9A%D0%BE%D0%B2%D1%8B%D0%BB%D1%8C%203/Stipa%20zalesski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lora-don.sfedu.ru/book/Search/Data/%D0%9A%D0%BE%D0%B2%D1%8B%D0%BB%D1%8C%203/Stipa%20zalesskii/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57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B0" w:rsidRPr="0021480B" w:rsidRDefault="00870CB0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lastRenderedPageBreak/>
        <w:br/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Stipa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zalesskii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Wilensky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(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incL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5.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ucrainica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P.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Smirn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., 5. </w:t>
      </w:r>
      <w:proofErr w:type="spellStart"/>
      <w:proofErr w:type="gram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rubens</w:t>
      </w:r>
      <w:proofErr w:type="spellEnd"/>
      <w:proofErr w:type="gram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P.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Smirn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., 5.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gtabrata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 xml:space="preserve"> P. </w:t>
      </w:r>
      <w:proofErr w:type="spellStart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Smirn</w:t>
      </w:r>
      <w:proofErr w:type="spellEnd"/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.).</w:t>
      </w:r>
      <w:r w:rsidRPr="00E674B4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en-US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Категория и статус: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3 г — редкий вид. В России проходит северная граница ареала.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Краткая характеристика.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Плотнодерновинный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многолетник с прямостоячими стеблями 30-50 см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выс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>. Цветет в конце мая - июне, плодоносит в июле. Размножается семенами, которые распространяются ветром. Плодоносит обильно.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870CB0" w:rsidRPr="0021480B" w:rsidRDefault="00870CB0" w:rsidP="00870CB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встречается в </w:t>
      </w:r>
      <w:proofErr w:type="gramStart"/>
      <w:r w:rsidRPr="0021480B">
        <w:rPr>
          <w:color w:val="333333"/>
          <w:sz w:val="28"/>
          <w:szCs w:val="28"/>
        </w:rPr>
        <w:t>Ближнем</w:t>
      </w:r>
      <w:proofErr w:type="gramEnd"/>
      <w:r w:rsidRPr="0021480B">
        <w:rPr>
          <w:color w:val="333333"/>
          <w:sz w:val="28"/>
          <w:szCs w:val="28"/>
        </w:rPr>
        <w:t xml:space="preserve">, </w:t>
      </w:r>
      <w:proofErr w:type="spellStart"/>
      <w:r w:rsidRPr="0021480B">
        <w:rPr>
          <w:color w:val="333333"/>
          <w:sz w:val="28"/>
          <w:szCs w:val="28"/>
        </w:rPr>
        <w:t>Куликовском</w:t>
      </w:r>
      <w:proofErr w:type="spellEnd"/>
      <w:r w:rsidRPr="0021480B">
        <w:rPr>
          <w:color w:val="333333"/>
          <w:sz w:val="28"/>
          <w:szCs w:val="28"/>
        </w:rPr>
        <w:t xml:space="preserve"> и </w:t>
      </w:r>
      <w:proofErr w:type="spellStart"/>
      <w:r w:rsidRPr="0021480B">
        <w:rPr>
          <w:color w:val="333333"/>
          <w:sz w:val="28"/>
          <w:szCs w:val="28"/>
        </w:rPr>
        <w:t>Вейделевском</w:t>
      </w:r>
      <w:proofErr w:type="spellEnd"/>
      <w:r w:rsidRPr="0021480B">
        <w:rPr>
          <w:color w:val="333333"/>
          <w:sz w:val="28"/>
          <w:szCs w:val="28"/>
        </w:rPr>
        <w:t xml:space="preserve">, </w:t>
      </w:r>
      <w:proofErr w:type="spellStart"/>
      <w:r w:rsidRPr="0021480B">
        <w:rPr>
          <w:color w:val="333333"/>
          <w:sz w:val="28"/>
          <w:szCs w:val="28"/>
        </w:rPr>
        <w:t>Киргизовском</w:t>
      </w:r>
      <w:proofErr w:type="spellEnd"/>
      <w:r w:rsidRPr="0021480B">
        <w:rPr>
          <w:color w:val="333333"/>
          <w:sz w:val="28"/>
          <w:szCs w:val="28"/>
        </w:rPr>
        <w:t xml:space="preserve"> оврагах, балке Дубровке </w:t>
      </w:r>
      <w:proofErr w:type="spellStart"/>
      <w:r w:rsidRPr="0021480B">
        <w:rPr>
          <w:color w:val="333333"/>
          <w:sz w:val="28"/>
          <w:szCs w:val="28"/>
        </w:rPr>
        <w:t>Большелипяговского</w:t>
      </w:r>
      <w:proofErr w:type="spellEnd"/>
      <w:r w:rsidRPr="0021480B">
        <w:rPr>
          <w:color w:val="333333"/>
          <w:sz w:val="28"/>
          <w:szCs w:val="28"/>
        </w:rPr>
        <w:t xml:space="preserve"> сельского поселения</w:t>
      </w:r>
    </w:p>
    <w:p w:rsidR="00870CB0" w:rsidRPr="0021480B" w:rsidRDefault="00870CB0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Особенности экологии и фитоценологии.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Обитает в относительно сухих ковыльных, типчаково-ковыльных и полынн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о-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ковыльных степях, в более северных районах на обнажениях мела, песчаника и известняка. Растет на обычных и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малогумусных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чернозёмах. Из перистых ковылей наиболее устойчив к засолению почвы, нередко обитая на солонцах.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Численность.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На сохранившихся участках степей часто растет в изобилии, но в северо-восточной части ареала обычно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представлен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5-20 особями.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Состояние локальных популяций.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Небольшие по числу особей популяции в северной и западной частях ареала быстро уменьшаются в численности и вымирают.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В Мордовии в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окр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. с.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Палаевка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популяция площадью около 200 м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2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представлена отдельными дерновинами или небольшими группами. Популяция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близ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с. 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Ингенер-Пятина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более многочисленна. Вид доминирует на большой площади южного склона (на протяжении нескольких сот метров) (5). В Рязанской обл. сохранились две популяции площадью около 20 м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2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каждая (б).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Лимитирующие факторы.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> Распашка степей, интенсивный выпас скота (особенно овец и коз), застройка территории. Декоративен.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Был включен в Красную книгу РСФСР (1988). Вид внесен в Красные книги большинства субъектов федерации, где он произрастает. Растет в 8 заповедниках России. Охраняется в Центрально-Чернозёмном (Ямская степь) и Башкирском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заповедниках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>, а также в целом ряде степных заказников (4, 7,8).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 Организация нескольких степных заказников с этим видом, особенно на юге Сибири.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состоянием популяций.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1480B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Возможности культивирования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. Успешно культивируется </w:t>
      </w:r>
      <w:proofErr w:type="gram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в б</w:t>
      </w:r>
      <w:proofErr w:type="gramEnd"/>
      <w:r w:rsidRPr="0021480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1480B">
        <w:rPr>
          <w:rFonts w:ascii="Times New Roman" w:hAnsi="Times New Roman" w:cs="Times New Roman"/>
          <w:color w:val="333333"/>
          <w:sz w:val="28"/>
          <w:szCs w:val="28"/>
        </w:rPr>
        <w:lastRenderedPageBreak/>
        <w:t>ботанических садах России: Санкт-Петербурга (БИН РАН), Екатеринбурга (</w:t>
      </w:r>
      <w:proofErr w:type="spellStart"/>
      <w:r w:rsidRPr="0021480B">
        <w:rPr>
          <w:rFonts w:ascii="Times New Roman" w:hAnsi="Times New Roman" w:cs="Times New Roman"/>
          <w:color w:val="333333"/>
          <w:sz w:val="28"/>
          <w:szCs w:val="28"/>
        </w:rPr>
        <w:t>УрГУ</w:t>
      </w:r>
      <w:proofErr w:type="spellEnd"/>
      <w:r w:rsidRPr="0021480B">
        <w:rPr>
          <w:rFonts w:ascii="Times New Roman" w:hAnsi="Times New Roman" w:cs="Times New Roman"/>
          <w:color w:val="333333"/>
          <w:sz w:val="28"/>
          <w:szCs w:val="28"/>
        </w:rPr>
        <w:t>), Белгорода, Новосибирска, Ростова-на-Дону, Уфы (9).</w:t>
      </w: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</w:p>
    <w:p w:rsidR="00870CB0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b/>
          <w:sz w:val="28"/>
          <w:szCs w:val="28"/>
        </w:rPr>
        <w:t>К</w:t>
      </w:r>
      <w:r w:rsidR="00870CB0" w:rsidRPr="0021480B">
        <w:rPr>
          <w:rFonts w:ascii="Times New Roman" w:hAnsi="Times New Roman" w:cs="Times New Roman"/>
          <w:b/>
          <w:sz w:val="28"/>
          <w:szCs w:val="28"/>
        </w:rPr>
        <w:t>оровяк фиолетовый</w:t>
      </w:r>
    </w:p>
    <w:p w:rsidR="00671F25" w:rsidRPr="0021480B" w:rsidRDefault="00671F25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molbiol.ru/forums/uploads/a001/b055/post-22374-1213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lbiol.ru/forums/uploads/a001/b055/post-22374-1213092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25" w:rsidRPr="0021480B" w:rsidRDefault="00671F25" w:rsidP="00671F2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Verbascum</w:t>
      </w:r>
      <w:proofErr w:type="spellEnd"/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plioeniceum</w:t>
      </w:r>
      <w:proofErr w:type="spellEnd"/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L.) можно встретить по степным склонам, кустарникам, опушкам. Это - многолетнее растение 30-60 см высотой с прямостоячим, тонким, цилиндрическим стеблем. Немногочисленные листья почти все прикорневые, с жёсткими волосками, вверху густо покрыто желёзками. Цветёт коровяк в июне - июле фиолетовыми цветками, собранными в простую кисть, иногда слабоветвящуюся. Плод - коробочка. Размножается семенами.</w:t>
      </w:r>
    </w:p>
    <w:p w:rsidR="00671F25" w:rsidRPr="00671F25" w:rsidRDefault="00671F25" w:rsidP="00671F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F25" w:rsidRPr="0021480B" w:rsidRDefault="006D702B" w:rsidP="00671F25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6D702B">
        <w:rPr>
          <w:color w:val="333333"/>
          <w:sz w:val="28"/>
          <w:szCs w:val="28"/>
        </w:rPr>
        <w:pict>
          <v:shape id="_x0000_i1026" type="#_x0000_t75" alt="Коровяк фиолетовый" style="width:24pt;height:24pt"/>
        </w:pict>
      </w:r>
      <w:r w:rsidR="00671F25"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Распространение и встречаемость</w:t>
      </w:r>
      <w:r w:rsidR="00671F25" w:rsidRPr="0021480B">
        <w:rPr>
          <w:color w:val="333333"/>
          <w:sz w:val="28"/>
          <w:szCs w:val="28"/>
        </w:rPr>
        <w:t xml:space="preserve"> Ц. встречается в </w:t>
      </w:r>
      <w:proofErr w:type="gramStart"/>
      <w:r w:rsidR="00671F25" w:rsidRPr="0021480B">
        <w:rPr>
          <w:color w:val="333333"/>
          <w:sz w:val="28"/>
          <w:szCs w:val="28"/>
        </w:rPr>
        <w:t>Ближнем</w:t>
      </w:r>
      <w:proofErr w:type="gramEnd"/>
      <w:r w:rsidR="00671F25" w:rsidRPr="0021480B">
        <w:rPr>
          <w:color w:val="333333"/>
          <w:sz w:val="28"/>
          <w:szCs w:val="28"/>
        </w:rPr>
        <w:t xml:space="preserve">, </w:t>
      </w:r>
      <w:proofErr w:type="spellStart"/>
      <w:r w:rsidR="00671F25" w:rsidRPr="0021480B">
        <w:rPr>
          <w:color w:val="333333"/>
          <w:sz w:val="28"/>
          <w:szCs w:val="28"/>
        </w:rPr>
        <w:t>Куликовском</w:t>
      </w:r>
      <w:proofErr w:type="spellEnd"/>
      <w:r w:rsidR="00671F25" w:rsidRPr="0021480B">
        <w:rPr>
          <w:color w:val="333333"/>
          <w:sz w:val="28"/>
          <w:szCs w:val="28"/>
        </w:rPr>
        <w:t xml:space="preserve"> и </w:t>
      </w:r>
      <w:proofErr w:type="spellStart"/>
      <w:r w:rsidR="00671F25" w:rsidRPr="0021480B">
        <w:rPr>
          <w:color w:val="333333"/>
          <w:sz w:val="28"/>
          <w:szCs w:val="28"/>
        </w:rPr>
        <w:t>Вейделевском</w:t>
      </w:r>
      <w:proofErr w:type="spellEnd"/>
      <w:r w:rsidR="00671F25" w:rsidRPr="0021480B">
        <w:rPr>
          <w:color w:val="333333"/>
          <w:sz w:val="28"/>
          <w:szCs w:val="28"/>
        </w:rPr>
        <w:t xml:space="preserve">, </w:t>
      </w:r>
      <w:proofErr w:type="spellStart"/>
      <w:r w:rsidR="00671F25" w:rsidRPr="0021480B">
        <w:rPr>
          <w:color w:val="333333"/>
          <w:sz w:val="28"/>
          <w:szCs w:val="28"/>
        </w:rPr>
        <w:t>Киргизовском</w:t>
      </w:r>
      <w:proofErr w:type="spellEnd"/>
      <w:r w:rsidR="00671F25" w:rsidRPr="0021480B">
        <w:rPr>
          <w:color w:val="333333"/>
          <w:sz w:val="28"/>
          <w:szCs w:val="28"/>
        </w:rPr>
        <w:t xml:space="preserve"> оврагах, балке Дубровке </w:t>
      </w:r>
      <w:proofErr w:type="spellStart"/>
      <w:r w:rsidR="00671F25" w:rsidRPr="0021480B">
        <w:rPr>
          <w:color w:val="333333"/>
          <w:sz w:val="28"/>
          <w:szCs w:val="28"/>
        </w:rPr>
        <w:t>Большелипяговского</w:t>
      </w:r>
      <w:proofErr w:type="spellEnd"/>
      <w:r w:rsidR="00671F25" w:rsidRPr="0021480B">
        <w:rPr>
          <w:color w:val="333333"/>
          <w:sz w:val="28"/>
          <w:szCs w:val="28"/>
        </w:rPr>
        <w:t xml:space="preserve"> сельского поселения.</w:t>
      </w:r>
    </w:p>
    <w:p w:rsidR="00671F25" w:rsidRPr="0021480B" w:rsidRDefault="00671F25" w:rsidP="00671F25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671F25" w:rsidRPr="0021480B" w:rsidRDefault="00671F25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F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Коровяк фиолетовый занесён в Красную книгу Белгородской области (категория статуса редкости V - уязвимый на территории области вид).</w:t>
      </w:r>
    </w:p>
    <w:p w:rsidR="004E5272" w:rsidRPr="0021480B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5272" w:rsidRPr="0021480B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5272" w:rsidRPr="0021480B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5272" w:rsidRPr="0021480B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5272" w:rsidRPr="0021480B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5272" w:rsidRPr="00671F25" w:rsidRDefault="004E5272" w:rsidP="00671F25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48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ОНОСМА ДОНСКАЯ</w:t>
      </w:r>
    </w:p>
    <w:p w:rsidR="00671F25" w:rsidRPr="0021480B" w:rsidRDefault="004E5272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6" name="Рисунок 26" descr="https://flora-don.sfedu.ru/book/Search/Data/%D0%9E%D0%BD%D0%BE%D1%81%D0%BC%D0%B0%201/Onosma%20tanaitic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lora-don.sfedu.ru/book/Search/Data/%D0%9E%D0%BD%D0%BE%D1%81%D0%BC%D0%B0%201/Onosma%20tanaitica/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Onosma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tanaitica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Klok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. 1949</w:t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br/>
        <w:t xml:space="preserve">Класс </w:t>
      </w: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Двудольные</w:t>
      </w:r>
      <w:proofErr w:type="gram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Magnoliopsida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br/>
        <w:t xml:space="preserve">Семейство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Бурачниковые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Boraginaceae</w:t>
      </w:r>
      <w:proofErr w:type="spellEnd"/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lastRenderedPageBreak/>
        <w:t xml:space="preserve">Категория и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статус:</w:t>
      </w:r>
      <w:r w:rsidRPr="0021480B">
        <w:rPr>
          <w:color w:val="333333"/>
          <w:sz w:val="28"/>
          <w:szCs w:val="28"/>
        </w:rPr>
        <w:t>VI</w:t>
      </w:r>
      <w:proofErr w:type="spellEnd"/>
      <w:r w:rsidRPr="0021480B">
        <w:rPr>
          <w:color w:val="333333"/>
          <w:sz w:val="28"/>
          <w:szCs w:val="28"/>
        </w:rPr>
        <w:t xml:space="preserve"> -особо ценный на территории области Восточноевропейский степной вид. Эндемик.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Описание и отличие от близких видов.</w:t>
      </w:r>
      <w:r w:rsidRPr="0021480B">
        <w:rPr>
          <w:color w:val="333333"/>
          <w:sz w:val="28"/>
          <w:szCs w:val="28"/>
        </w:rPr>
        <w:t> </w:t>
      </w:r>
      <w:proofErr w:type="gramStart"/>
      <w:r w:rsidRPr="0021480B">
        <w:rPr>
          <w:color w:val="333333"/>
          <w:sz w:val="28"/>
          <w:szCs w:val="28"/>
        </w:rPr>
        <w:t xml:space="preserve">Цветоносные стебли крепкие, прямые, простые, сероватые от прижатого пушка; листья линейные или широко линейно-ланцетные, </w:t>
      </w:r>
      <w:proofErr w:type="spellStart"/>
      <w:r w:rsidRPr="0021480B">
        <w:rPr>
          <w:color w:val="333333"/>
          <w:sz w:val="28"/>
          <w:szCs w:val="28"/>
        </w:rPr>
        <w:t>островатые</w:t>
      </w:r>
      <w:proofErr w:type="spellEnd"/>
      <w:r w:rsidRPr="0021480B">
        <w:rPr>
          <w:color w:val="333333"/>
          <w:sz w:val="28"/>
          <w:szCs w:val="28"/>
        </w:rPr>
        <w:t>, б. м. сероватые от прижатых мелких и крупных на бугорках сидящих щетинок, с несколько завернутыми краями, в среднем 3-5 см длиной, 0,2-0,4 см шириной; соцветие небольшое, обычно вильчатое, из двух завитков; при плодах сильно удлиненных и выпрямленных, в цветах сжатых;</w:t>
      </w:r>
      <w:proofErr w:type="gramEnd"/>
      <w:r w:rsidRPr="0021480B">
        <w:rPr>
          <w:color w:val="333333"/>
          <w:sz w:val="28"/>
          <w:szCs w:val="28"/>
        </w:rPr>
        <w:t xml:space="preserve"> </w:t>
      </w:r>
      <w:proofErr w:type="gramStart"/>
      <w:r w:rsidRPr="0021480B">
        <w:rPr>
          <w:color w:val="333333"/>
          <w:sz w:val="28"/>
          <w:szCs w:val="28"/>
        </w:rPr>
        <w:t xml:space="preserve">цветоножки короткие, чашечка в цвету имеет 6-8 мм длины, а при плодах угловатая, до 13 мм, прижато серо-щетинистая; чашелистики линейные, острые; венчик широко </w:t>
      </w:r>
      <w:proofErr w:type="spellStart"/>
      <w:r w:rsidRPr="0021480B">
        <w:rPr>
          <w:color w:val="333333"/>
          <w:sz w:val="28"/>
          <w:szCs w:val="28"/>
        </w:rPr>
        <w:t>трубчатоколокольчатый</w:t>
      </w:r>
      <w:proofErr w:type="spellEnd"/>
      <w:r w:rsidRPr="0021480B">
        <w:rPr>
          <w:color w:val="333333"/>
          <w:sz w:val="28"/>
          <w:szCs w:val="28"/>
        </w:rPr>
        <w:t>, около 18 (20) мм длины, в 2-3 раза длиннее чашечки, голый, светло-желтый, пыльники не выставляются из венчика, немного короче слегка к основанию расширенных нитей, придаток их короткий, шероховатый;</w:t>
      </w:r>
      <w:proofErr w:type="gramEnd"/>
      <w:r w:rsidRPr="0021480B">
        <w:rPr>
          <w:color w:val="333333"/>
          <w:sz w:val="28"/>
          <w:szCs w:val="28"/>
        </w:rPr>
        <w:t xml:space="preserve"> орешки 2,5 мм длины, гладкие, блестящие, темно-серые, с хорошо развитыми плечиками.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Сведения по биологии и экологии.</w:t>
      </w:r>
      <w:r w:rsidRPr="0021480B">
        <w:rPr>
          <w:color w:val="333333"/>
          <w:sz w:val="28"/>
          <w:szCs w:val="28"/>
        </w:rPr>
        <w:t> Полукустарничек 20-40 см высоты. Цветет с мая по сентябрь. Размножается семенами. Растет по каменистым степным склонам, известняковым и меловым горам.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встречается в </w:t>
      </w:r>
      <w:proofErr w:type="gramStart"/>
      <w:r w:rsidRPr="0021480B">
        <w:rPr>
          <w:color w:val="333333"/>
          <w:sz w:val="28"/>
          <w:szCs w:val="28"/>
        </w:rPr>
        <w:t>Ближнем</w:t>
      </w:r>
      <w:proofErr w:type="gramEnd"/>
      <w:r w:rsidRPr="0021480B">
        <w:rPr>
          <w:color w:val="333333"/>
          <w:sz w:val="28"/>
          <w:szCs w:val="28"/>
        </w:rPr>
        <w:t xml:space="preserve">, </w:t>
      </w:r>
      <w:proofErr w:type="spellStart"/>
      <w:r w:rsidRPr="0021480B">
        <w:rPr>
          <w:color w:val="333333"/>
          <w:sz w:val="28"/>
          <w:szCs w:val="28"/>
        </w:rPr>
        <w:t>Куликовском</w:t>
      </w:r>
      <w:proofErr w:type="spellEnd"/>
      <w:r w:rsidRPr="0021480B">
        <w:rPr>
          <w:color w:val="333333"/>
          <w:sz w:val="28"/>
          <w:szCs w:val="28"/>
        </w:rPr>
        <w:t xml:space="preserve"> и </w:t>
      </w:r>
      <w:proofErr w:type="spellStart"/>
      <w:r w:rsidRPr="0021480B">
        <w:rPr>
          <w:color w:val="333333"/>
          <w:sz w:val="28"/>
          <w:szCs w:val="28"/>
        </w:rPr>
        <w:t>Вейделевском</w:t>
      </w:r>
      <w:proofErr w:type="spellEnd"/>
      <w:r w:rsidR="000A1740" w:rsidRPr="0021480B">
        <w:rPr>
          <w:color w:val="333333"/>
          <w:sz w:val="28"/>
          <w:szCs w:val="28"/>
        </w:rPr>
        <w:t xml:space="preserve"> оврагах</w:t>
      </w:r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Большелипяговского</w:t>
      </w:r>
      <w:proofErr w:type="spellEnd"/>
      <w:r w:rsidRPr="0021480B">
        <w:rPr>
          <w:color w:val="333333"/>
          <w:sz w:val="28"/>
          <w:szCs w:val="28"/>
        </w:rPr>
        <w:t xml:space="preserve"> сельского поселения.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Ограничивающие факторы.</w:t>
      </w:r>
      <w:r w:rsidRPr="0021480B">
        <w:rPr>
          <w:color w:val="333333"/>
          <w:sz w:val="28"/>
          <w:szCs w:val="28"/>
        </w:rPr>
        <w:t> Сокращение степных участков, пастьба скота, разработка меловых карьеров, прокладка дорог, посадка лесных культур на степных склонах.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охраны.</w:t>
      </w:r>
      <w:r w:rsidRPr="0021480B">
        <w:rPr>
          <w:color w:val="333333"/>
          <w:sz w:val="28"/>
          <w:szCs w:val="28"/>
        </w:rPr>
        <w:t xml:space="preserve"> Охрана мест произрастания, </w:t>
      </w:r>
      <w:proofErr w:type="gramStart"/>
      <w:r w:rsidRPr="0021480B">
        <w:rPr>
          <w:color w:val="333333"/>
          <w:sz w:val="28"/>
          <w:szCs w:val="28"/>
        </w:rPr>
        <w:t>контроль за</w:t>
      </w:r>
      <w:proofErr w:type="gramEnd"/>
      <w:r w:rsidRPr="0021480B">
        <w:rPr>
          <w:color w:val="333333"/>
          <w:sz w:val="28"/>
          <w:szCs w:val="28"/>
        </w:rPr>
        <w:t xml:space="preserve"> популяциями вида.</w:t>
      </w:r>
    </w:p>
    <w:p w:rsidR="004E5272" w:rsidRPr="0021480B" w:rsidRDefault="004E5272" w:rsidP="004E5272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охраны.</w:t>
      </w:r>
      <w:r w:rsidRPr="0021480B">
        <w:rPr>
          <w:color w:val="333333"/>
          <w:sz w:val="28"/>
          <w:szCs w:val="28"/>
        </w:rPr>
        <w:t> Охраняется в пределах заповедной сети ООПТ.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МЫТНИК КАУФМАНА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</w:rPr>
      </w:pPr>
      <w:r w:rsidRPr="0021480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https://survinat.ru/wp-content/uploads/2010/03/post-20488-11892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rvinat.ru/wp-content/uploads/2010/03/post-20488-1189232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Род Мытник (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Pedicularis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)</w:t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br/>
        <w:t xml:space="preserve">Семейство </w:t>
      </w: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Норичниковые</w:t>
      </w:r>
      <w:proofErr w:type="gramEnd"/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Мытник Кауфмана</w:t>
      </w:r>
      <w:r w:rsidRPr="0021480B">
        <w:rPr>
          <w:color w:val="333333"/>
          <w:sz w:val="28"/>
          <w:szCs w:val="28"/>
        </w:rPr>
        <w:t> (</w:t>
      </w:r>
      <w:proofErr w:type="spellStart"/>
      <w:r w:rsidRPr="0021480B">
        <w:rPr>
          <w:color w:val="333333"/>
          <w:sz w:val="28"/>
          <w:szCs w:val="28"/>
        </w:rPr>
        <w:t>Pedicularis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kaufmannii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Pinzg.^</w:t>
      </w:r>
      <w:proofErr w:type="spellEnd"/>
      <w:r w:rsidRPr="0021480B">
        <w:rPr>
          <w:color w:val="333333"/>
          <w:sz w:val="28"/>
          <w:szCs w:val="28"/>
        </w:rPr>
        <w:t>.</w:t>
      </w:r>
      <w:proofErr w:type="gramEnd"/>
      <w:r w:rsidRPr="0021480B">
        <w:rPr>
          <w:color w:val="333333"/>
          <w:sz w:val="28"/>
          <w:szCs w:val="28"/>
        </w:rPr>
        <w:t xml:space="preserve"> На лугах, склонах, полянах, в степях встречается это многолетнее травянистое растение высотой 15-30 см, с веретеновидными </w:t>
      </w:r>
      <w:proofErr w:type="spellStart"/>
      <w:r w:rsidRPr="0021480B">
        <w:rPr>
          <w:color w:val="333333"/>
          <w:sz w:val="28"/>
          <w:szCs w:val="28"/>
        </w:rPr>
        <w:t>корнями</w:t>
      </w:r>
      <w:proofErr w:type="gramStart"/>
      <w:r w:rsidRPr="0021480B">
        <w:rPr>
          <w:color w:val="333333"/>
          <w:sz w:val="28"/>
          <w:szCs w:val="28"/>
        </w:rPr>
        <w:t>.С</w:t>
      </w:r>
      <w:proofErr w:type="gramEnd"/>
      <w:r w:rsidRPr="0021480B">
        <w:rPr>
          <w:color w:val="333333"/>
          <w:sz w:val="28"/>
          <w:szCs w:val="28"/>
        </w:rPr>
        <w:t>тебель</w:t>
      </w:r>
      <w:proofErr w:type="spellEnd"/>
      <w:r w:rsidRPr="0021480B">
        <w:rPr>
          <w:color w:val="333333"/>
          <w:sz w:val="28"/>
          <w:szCs w:val="28"/>
        </w:rPr>
        <w:t xml:space="preserve"> обычно одиночный, простой, прямой, густо, тонко, курчаво волосистый. Листья очередные перисто-раздельные, с хрящеватыми зубчиками, кверху уменьшающиеся, постепенно переходящие в прицветники, нижние короткочерешчатые. Цветёт в июне - июле бледно-жёлтыми цветками 20-30 мм длиной, собранными в густом удлинённом соцветии. Плоды - продолговато-яйцевидные коробочки - созревают в июле - августе. Размножается семенами.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встречается в </w:t>
      </w:r>
      <w:proofErr w:type="spellStart"/>
      <w:r w:rsidRPr="0021480B">
        <w:rPr>
          <w:color w:val="333333"/>
          <w:sz w:val="28"/>
          <w:szCs w:val="28"/>
        </w:rPr>
        <w:t>Куликовском</w:t>
      </w:r>
      <w:proofErr w:type="spellEnd"/>
      <w:r w:rsidRPr="0021480B">
        <w:rPr>
          <w:color w:val="333333"/>
          <w:sz w:val="28"/>
          <w:szCs w:val="28"/>
        </w:rPr>
        <w:t xml:space="preserve"> и </w:t>
      </w:r>
      <w:proofErr w:type="spellStart"/>
      <w:r w:rsidRPr="0021480B">
        <w:rPr>
          <w:color w:val="333333"/>
          <w:sz w:val="28"/>
          <w:szCs w:val="28"/>
        </w:rPr>
        <w:t>Вейделевском</w:t>
      </w:r>
      <w:proofErr w:type="spellEnd"/>
      <w:r w:rsidRPr="0021480B">
        <w:rPr>
          <w:color w:val="333333"/>
          <w:sz w:val="28"/>
          <w:szCs w:val="28"/>
        </w:rPr>
        <w:t xml:space="preserve"> оврагах </w:t>
      </w:r>
      <w:proofErr w:type="spellStart"/>
      <w:r w:rsidRPr="0021480B">
        <w:rPr>
          <w:color w:val="333333"/>
          <w:sz w:val="28"/>
          <w:szCs w:val="28"/>
        </w:rPr>
        <w:t>Большелипяговского</w:t>
      </w:r>
      <w:proofErr w:type="spellEnd"/>
      <w:r w:rsidRPr="0021480B">
        <w:rPr>
          <w:color w:val="333333"/>
          <w:sz w:val="28"/>
          <w:szCs w:val="28"/>
        </w:rPr>
        <w:t xml:space="preserve"> сельского поселения.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Это интересно!</w:t>
      </w:r>
      <w:r w:rsidRPr="0021480B">
        <w:rPr>
          <w:color w:val="333333"/>
          <w:sz w:val="28"/>
          <w:szCs w:val="28"/>
        </w:rPr>
        <w:t> Происхождение русского названия рода имеет два объяснения. Первое связано со старинным словом мыто - подать, плата, награда, поскольку плоды - коробочки заполнены семенами, напоминающими монеты. Второе связано со словом мыт или мыть - так в старину называли неопределённую болезнь.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Это важно! Мытник Кауфмана</w:t>
      </w:r>
      <w:r w:rsidRPr="0021480B">
        <w:rPr>
          <w:color w:val="333333"/>
          <w:sz w:val="28"/>
          <w:szCs w:val="28"/>
        </w:rPr>
        <w:t xml:space="preserve"> - растение ядовитое. Его корни и листья содержат ядовитый </w:t>
      </w:r>
      <w:proofErr w:type="spellStart"/>
      <w:r w:rsidRPr="0021480B">
        <w:rPr>
          <w:color w:val="333333"/>
          <w:sz w:val="28"/>
          <w:szCs w:val="28"/>
        </w:rPr>
        <w:t>хромогликозид</w:t>
      </w:r>
      <w:proofErr w:type="spellEnd"/>
      <w:r w:rsidRPr="0021480B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аукубин</w:t>
      </w:r>
      <w:proofErr w:type="spellEnd"/>
      <w:r w:rsidRPr="0021480B">
        <w:rPr>
          <w:color w:val="333333"/>
          <w:sz w:val="28"/>
          <w:szCs w:val="28"/>
        </w:rPr>
        <w:t xml:space="preserve">. Растение обладает мочегонным, кровоостанавливающим, ранозаживляющим и </w:t>
      </w:r>
      <w:proofErr w:type="spellStart"/>
      <w:r w:rsidRPr="0021480B">
        <w:rPr>
          <w:color w:val="333333"/>
          <w:sz w:val="28"/>
          <w:szCs w:val="28"/>
        </w:rPr>
        <w:t>инсектицидным</w:t>
      </w:r>
      <w:proofErr w:type="spellEnd"/>
      <w:r w:rsidRPr="0021480B">
        <w:rPr>
          <w:color w:val="333333"/>
          <w:sz w:val="28"/>
          <w:szCs w:val="28"/>
        </w:rPr>
        <w:t xml:space="preserve"> действием. Отваром травы моют голову, если есть вши, и при перхоти. Отвар растения </w:t>
      </w:r>
      <w:r w:rsidRPr="0021480B">
        <w:rPr>
          <w:color w:val="333333"/>
          <w:sz w:val="28"/>
          <w:szCs w:val="28"/>
        </w:rPr>
        <w:lastRenderedPageBreak/>
        <w:t xml:space="preserve">используют и против насекомых - паразитов животных. Отсюда и народное название гнидная, вшивая трава, </w:t>
      </w:r>
      <w:proofErr w:type="spellStart"/>
      <w:r w:rsidRPr="0021480B">
        <w:rPr>
          <w:color w:val="333333"/>
          <w:sz w:val="28"/>
          <w:szCs w:val="28"/>
        </w:rPr>
        <w:t>шелудивник</w:t>
      </w:r>
      <w:proofErr w:type="spellEnd"/>
      <w:r w:rsidRPr="0021480B">
        <w:rPr>
          <w:color w:val="333333"/>
          <w:sz w:val="28"/>
          <w:szCs w:val="28"/>
        </w:rPr>
        <w:t>.</w:t>
      </w:r>
    </w:p>
    <w:p w:rsidR="000A1740" w:rsidRPr="0021480B" w:rsidRDefault="000A1740" w:rsidP="000A174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Внимание!</w:t>
      </w:r>
      <w:r w:rsidRPr="0021480B">
        <w:rPr>
          <w:color w:val="333333"/>
          <w:sz w:val="28"/>
          <w:szCs w:val="28"/>
        </w:rPr>
        <w:t> В связи с тем, что растение ядовито, его применение в лечебных целях требует большой осторожности! Редкий вид на территории области (категория статуса редкости III - редкий вид).</w:t>
      </w:r>
    </w:p>
    <w:p w:rsidR="004E5272" w:rsidRPr="0021480B" w:rsidRDefault="004E5272">
      <w:pPr>
        <w:rPr>
          <w:rFonts w:ascii="Times New Roman" w:hAnsi="Times New Roman" w:cs="Times New Roman"/>
          <w:b/>
          <w:sz w:val="28"/>
          <w:szCs w:val="28"/>
        </w:rPr>
      </w:pPr>
    </w:p>
    <w:p w:rsidR="000A1740" w:rsidRPr="0021480B" w:rsidRDefault="000A1740" w:rsidP="000A1740">
      <w:pPr>
        <w:pStyle w:val="1"/>
        <w:spacing w:before="225" w:after="300"/>
        <w:jc w:val="center"/>
        <w:textAlignment w:val="baseline"/>
        <w:rPr>
          <w:rFonts w:ascii="Times New Roman" w:hAnsi="Times New Roman" w:cs="Times New Roman"/>
          <w:color w:val="auto"/>
        </w:rPr>
      </w:pPr>
      <w:r w:rsidRPr="0021480B">
        <w:rPr>
          <w:rFonts w:ascii="Times New Roman" w:hAnsi="Times New Roman" w:cs="Times New Roman"/>
          <w:color w:val="auto"/>
        </w:rPr>
        <w:t xml:space="preserve">Живучка </w:t>
      </w:r>
      <w:proofErr w:type="spellStart"/>
      <w:r w:rsidRPr="0021480B">
        <w:rPr>
          <w:rFonts w:ascii="Times New Roman" w:hAnsi="Times New Roman" w:cs="Times New Roman"/>
          <w:color w:val="auto"/>
        </w:rPr>
        <w:t>лаксмана</w:t>
      </w:r>
      <w:proofErr w:type="spellEnd"/>
    </w:p>
    <w:p w:rsidR="001A442D" w:rsidRPr="0021480B" w:rsidRDefault="001A442D" w:rsidP="001A442D">
      <w:pPr>
        <w:rPr>
          <w:rFonts w:ascii="Times New Roman" w:hAnsi="Times New Roman" w:cs="Times New Roman"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2" name="Рисунок 32" descr="https://flora-don.sfedu.ru/book/Search/Data/%D0%96%D0%B8%D0%B2%D1%83%D1%87%D0%BA%D0%B0%202/Ajuga%20laxmanni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lora-don.sfedu.ru/book/Search/Data/%D0%96%D0%B8%D0%B2%D1%83%D1%87%D0%BA%D0%B0%202/Ajuga%20laxmannii/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Ajuga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laxmannii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(L.)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Benth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. 1835</w:t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br/>
        <w:t xml:space="preserve">Класс </w:t>
      </w:r>
      <w:proofErr w:type="gram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Двудольные</w:t>
      </w:r>
      <w:proofErr w:type="gram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Magnoliopsida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br/>
        <w:t xml:space="preserve">Семейство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Яснотковые</w:t>
      </w:r>
      <w:proofErr w:type="spellEnd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Lamiaceae</w:t>
      </w:r>
      <w:proofErr w:type="spellEnd"/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Категория и статус:</w:t>
      </w:r>
      <w:r w:rsidRPr="0021480B">
        <w:rPr>
          <w:color w:val="333333"/>
          <w:sz w:val="28"/>
          <w:szCs w:val="28"/>
        </w:rPr>
        <w:t> III - редкий на территории области Европейско-Кавказский степной вид.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Описание и отличие от близких видов.</w:t>
      </w:r>
      <w:r w:rsidRPr="0021480B">
        <w:rPr>
          <w:color w:val="333333"/>
          <w:sz w:val="28"/>
          <w:szCs w:val="28"/>
        </w:rPr>
        <w:t> Цветки одиночные или по 2 - 4 в пазухах верхних листьев. Листья все цельные. Венчик желтоватый, грязно-оливковый или розоватый, с пурпуровыми жилками.</w:t>
      </w:r>
    </w:p>
    <w:p w:rsidR="001A442D" w:rsidRPr="0021480B" w:rsidRDefault="001A442D" w:rsidP="001A442D">
      <w:pPr>
        <w:pStyle w:val="a5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21480B">
        <w:rPr>
          <w:color w:val="333333"/>
          <w:sz w:val="28"/>
          <w:szCs w:val="28"/>
        </w:rPr>
        <w:t xml:space="preserve">Стебли шерстисто-мохнатые, густо </w:t>
      </w:r>
      <w:proofErr w:type="spellStart"/>
      <w:r w:rsidRPr="0021480B">
        <w:rPr>
          <w:color w:val="333333"/>
          <w:sz w:val="28"/>
          <w:szCs w:val="28"/>
        </w:rPr>
        <w:t>олиственные</w:t>
      </w:r>
      <w:proofErr w:type="spellEnd"/>
      <w:r w:rsidRPr="0021480B">
        <w:rPr>
          <w:color w:val="333333"/>
          <w:sz w:val="28"/>
          <w:szCs w:val="28"/>
        </w:rPr>
        <w:t xml:space="preserve">; листья крупные до 4 - 5 см длиной, сидячие, на верхушке </w:t>
      </w:r>
      <w:proofErr w:type="spellStart"/>
      <w:r w:rsidRPr="0021480B">
        <w:rPr>
          <w:color w:val="333333"/>
          <w:sz w:val="28"/>
          <w:szCs w:val="28"/>
        </w:rPr>
        <w:t>крупногородчатые</w:t>
      </w:r>
      <w:proofErr w:type="spellEnd"/>
      <w:r w:rsidRPr="0021480B">
        <w:rPr>
          <w:color w:val="333333"/>
          <w:sz w:val="28"/>
          <w:szCs w:val="28"/>
        </w:rPr>
        <w:t xml:space="preserve">; верхушечные листья продолговатые, линейные, </w:t>
      </w:r>
      <w:proofErr w:type="spellStart"/>
      <w:r w:rsidRPr="0021480B">
        <w:rPr>
          <w:color w:val="333333"/>
          <w:sz w:val="28"/>
          <w:szCs w:val="28"/>
        </w:rPr>
        <w:t>цельнокрайные</w:t>
      </w:r>
      <w:proofErr w:type="spellEnd"/>
      <w:r w:rsidRPr="0021480B">
        <w:rPr>
          <w:color w:val="333333"/>
          <w:sz w:val="28"/>
          <w:szCs w:val="28"/>
        </w:rPr>
        <w:t>. Части плода 4 - 4,5 мм длиной, яйцевидные, морщинистые.</w:t>
      </w:r>
    </w:p>
    <w:p w:rsidR="001A442D" w:rsidRPr="0021480B" w:rsidRDefault="001A442D" w:rsidP="001A442D">
      <w:pPr>
        <w:pStyle w:val="a5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r w:rsidRPr="0021480B">
        <w:rPr>
          <w:color w:val="333333"/>
          <w:sz w:val="28"/>
          <w:szCs w:val="28"/>
        </w:rPr>
        <w:t xml:space="preserve">Отличие от живучки </w:t>
      </w:r>
      <w:proofErr w:type="spellStart"/>
      <w:r w:rsidRPr="0021480B">
        <w:rPr>
          <w:color w:val="333333"/>
          <w:sz w:val="28"/>
          <w:szCs w:val="28"/>
        </w:rPr>
        <w:t>хиосской</w:t>
      </w:r>
      <w:proofErr w:type="spellEnd"/>
      <w:r w:rsidRPr="0021480B">
        <w:rPr>
          <w:color w:val="333333"/>
          <w:sz w:val="28"/>
          <w:szCs w:val="28"/>
        </w:rPr>
        <w:t xml:space="preserve"> - у нее венчик ярко-желтый, с пурпуровыми пятнышками на нижней губе; у живучки ползучей - наличие ползучих стелющихся побегов; у живучки женевской - синие венчики.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lastRenderedPageBreak/>
        <w:t>Сведения по биологии и экологии.</w:t>
      </w:r>
      <w:r w:rsidRPr="0021480B">
        <w:rPr>
          <w:color w:val="333333"/>
          <w:sz w:val="28"/>
          <w:szCs w:val="28"/>
        </w:rPr>
        <w:t> Многолетник 20—50 см высотой. Цветет с мая по июнь. По степным склонам, на меловых и известняковых отложениях, в лощинах, среди кустарников. Размножается семенами.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Pr="0021480B">
        <w:rPr>
          <w:color w:val="333333"/>
          <w:sz w:val="28"/>
          <w:szCs w:val="28"/>
        </w:rPr>
        <w:t xml:space="preserve"> Ц. встречается в </w:t>
      </w:r>
      <w:proofErr w:type="spellStart"/>
      <w:r w:rsidRPr="0021480B">
        <w:rPr>
          <w:color w:val="333333"/>
          <w:sz w:val="28"/>
          <w:szCs w:val="28"/>
        </w:rPr>
        <w:t>Куликовском</w:t>
      </w:r>
      <w:proofErr w:type="spellEnd"/>
      <w:r w:rsidRPr="0021480B">
        <w:rPr>
          <w:color w:val="333333"/>
          <w:sz w:val="28"/>
          <w:szCs w:val="28"/>
        </w:rPr>
        <w:t xml:space="preserve"> и </w:t>
      </w:r>
      <w:proofErr w:type="spellStart"/>
      <w:r w:rsidRPr="0021480B">
        <w:rPr>
          <w:color w:val="333333"/>
          <w:sz w:val="28"/>
          <w:szCs w:val="28"/>
        </w:rPr>
        <w:t>Вейделевском</w:t>
      </w:r>
      <w:proofErr w:type="spellEnd"/>
      <w:r w:rsidRPr="0021480B">
        <w:rPr>
          <w:color w:val="333333"/>
          <w:sz w:val="28"/>
          <w:szCs w:val="28"/>
        </w:rPr>
        <w:t xml:space="preserve"> оврагах </w:t>
      </w:r>
      <w:proofErr w:type="spellStart"/>
      <w:r w:rsidRPr="0021480B">
        <w:rPr>
          <w:color w:val="333333"/>
          <w:sz w:val="28"/>
          <w:szCs w:val="28"/>
        </w:rPr>
        <w:t>Большелипяговского</w:t>
      </w:r>
      <w:proofErr w:type="spellEnd"/>
      <w:r w:rsidRPr="0021480B">
        <w:rPr>
          <w:color w:val="333333"/>
          <w:sz w:val="28"/>
          <w:szCs w:val="28"/>
        </w:rPr>
        <w:t xml:space="preserve"> сельского поселения.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Ограничивающие факторы.</w:t>
      </w:r>
      <w:r w:rsidRPr="0021480B">
        <w:rPr>
          <w:color w:val="333333"/>
          <w:sz w:val="28"/>
          <w:szCs w:val="28"/>
        </w:rPr>
        <w:t> Разработка меловых и карьеров и сокращение степ</w:t>
      </w:r>
      <w:r w:rsidRPr="0021480B">
        <w:rPr>
          <w:color w:val="333333"/>
          <w:sz w:val="28"/>
          <w:szCs w:val="28"/>
        </w:rPr>
        <w:softHyphen/>
        <w:t>ных участков.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охраны.</w:t>
      </w:r>
      <w:r w:rsidRPr="0021480B">
        <w:rPr>
          <w:color w:val="333333"/>
          <w:sz w:val="28"/>
          <w:szCs w:val="28"/>
        </w:rPr>
        <w:t xml:space="preserve"> Охрана мест произрастания, выявление новых местообитаний, установление </w:t>
      </w:r>
      <w:proofErr w:type="gramStart"/>
      <w:r w:rsidRPr="0021480B">
        <w:rPr>
          <w:color w:val="333333"/>
          <w:sz w:val="28"/>
          <w:szCs w:val="28"/>
        </w:rPr>
        <w:t>контроля за</w:t>
      </w:r>
      <w:proofErr w:type="gramEnd"/>
      <w:r w:rsidRPr="0021480B">
        <w:rPr>
          <w:color w:val="333333"/>
          <w:sz w:val="28"/>
          <w:szCs w:val="28"/>
        </w:rPr>
        <w:t xml:space="preserve"> популяциями вида.</w:t>
      </w:r>
    </w:p>
    <w:p w:rsidR="001A442D" w:rsidRPr="0021480B" w:rsidRDefault="001A442D" w:rsidP="001A442D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Принятые меры охраны.</w:t>
      </w:r>
      <w:r w:rsidRPr="0021480B">
        <w:rPr>
          <w:color w:val="333333"/>
          <w:sz w:val="28"/>
          <w:szCs w:val="28"/>
        </w:rPr>
        <w:t> </w:t>
      </w:r>
      <w:proofErr w:type="gramStart"/>
      <w:r w:rsidRPr="0021480B">
        <w:rPr>
          <w:color w:val="333333"/>
          <w:sz w:val="28"/>
          <w:szCs w:val="28"/>
        </w:rPr>
        <w:t>Внесен в список охраняемых растений и охрана в пределах заповедной сети ООПТ.</w:t>
      </w:r>
      <w:proofErr w:type="gramEnd"/>
    </w:p>
    <w:p w:rsidR="000A1740" w:rsidRPr="0021480B" w:rsidRDefault="000A1740">
      <w:pPr>
        <w:rPr>
          <w:rFonts w:ascii="Times New Roman" w:hAnsi="Times New Roman" w:cs="Times New Roman"/>
          <w:b/>
          <w:sz w:val="28"/>
          <w:szCs w:val="28"/>
        </w:rPr>
      </w:pPr>
    </w:p>
    <w:p w:rsidR="001A442D" w:rsidRPr="0021480B" w:rsidRDefault="00C24EC0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b/>
          <w:sz w:val="28"/>
          <w:szCs w:val="28"/>
        </w:rPr>
        <w:t>КАСАТИК БОРОВОЙ</w:t>
      </w:r>
    </w:p>
    <w:p w:rsidR="001A442D" w:rsidRPr="0021480B" w:rsidRDefault="00C24EC0">
      <w:pPr>
        <w:rPr>
          <w:rFonts w:ascii="Times New Roman" w:hAnsi="Times New Roman" w:cs="Times New Roman"/>
          <w:b/>
          <w:sz w:val="28"/>
          <w:szCs w:val="28"/>
        </w:rPr>
      </w:pPr>
      <w:r w:rsidRPr="00214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36244"/>
            <wp:effectExtent l="19050" t="0" r="9525" b="0"/>
            <wp:docPr id="38" name="Рисунок 38" descr="https://i.ebayimg.com/images/g/p5wAAOSwbn1d~b0G/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ebayimg.com/images/g/p5wAAOSwbn1d~b0G/s-l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C0" w:rsidRPr="00E674B4" w:rsidRDefault="00C24EC0" w:rsidP="00C24EC0">
      <w:pPr>
        <w:pStyle w:val="a5"/>
        <w:spacing w:before="0" w:beforeAutospacing="0" w:after="300" w:afterAutospacing="0"/>
        <w:textAlignment w:val="baseline"/>
        <w:rPr>
          <w:color w:val="333333"/>
          <w:sz w:val="28"/>
          <w:szCs w:val="28"/>
        </w:rPr>
      </w:pPr>
      <w:proofErr w:type="spellStart"/>
      <w:proofErr w:type="gramStart"/>
      <w:r w:rsidRPr="0021480B">
        <w:rPr>
          <w:color w:val="333333"/>
          <w:sz w:val="28"/>
          <w:szCs w:val="28"/>
          <w:lang w:val="en-US"/>
        </w:rPr>
        <w:t>ris</w:t>
      </w:r>
      <w:proofErr w:type="spellEnd"/>
      <w:proofErr w:type="gramEnd"/>
      <w:r w:rsidRPr="0021480B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21480B">
        <w:rPr>
          <w:color w:val="333333"/>
          <w:sz w:val="28"/>
          <w:szCs w:val="28"/>
          <w:lang w:val="en-US"/>
        </w:rPr>
        <w:t>pineticola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21480B">
        <w:rPr>
          <w:color w:val="333333"/>
          <w:sz w:val="28"/>
          <w:szCs w:val="28"/>
          <w:lang w:val="en-US"/>
        </w:rPr>
        <w:t>Klok</w:t>
      </w:r>
      <w:proofErr w:type="spellEnd"/>
      <w:r w:rsidRPr="0021480B">
        <w:rPr>
          <w:color w:val="333333"/>
          <w:sz w:val="28"/>
          <w:szCs w:val="28"/>
          <w:lang w:val="en-US"/>
        </w:rPr>
        <w:t>, 1950 (</w:t>
      </w:r>
      <w:r w:rsidRPr="0021480B">
        <w:rPr>
          <w:color w:val="333333"/>
          <w:sz w:val="28"/>
          <w:szCs w:val="28"/>
        </w:rPr>
        <w:t>Касатик</w:t>
      </w:r>
      <w:r w:rsidRPr="0021480B">
        <w:rPr>
          <w:color w:val="333333"/>
          <w:sz w:val="28"/>
          <w:szCs w:val="28"/>
          <w:lang w:val="en-US"/>
        </w:rPr>
        <w:t xml:space="preserve"> </w:t>
      </w:r>
      <w:r w:rsidRPr="0021480B">
        <w:rPr>
          <w:color w:val="333333"/>
          <w:sz w:val="28"/>
          <w:szCs w:val="28"/>
        </w:rPr>
        <w:t>песчаный</w:t>
      </w:r>
      <w:r w:rsidRPr="0021480B">
        <w:rPr>
          <w:color w:val="333333"/>
          <w:sz w:val="28"/>
          <w:szCs w:val="28"/>
          <w:lang w:val="en-US"/>
        </w:rPr>
        <w:t xml:space="preserve"> - Iris </w:t>
      </w:r>
      <w:proofErr w:type="spellStart"/>
      <w:r w:rsidRPr="0021480B">
        <w:rPr>
          <w:color w:val="333333"/>
          <w:sz w:val="28"/>
          <w:szCs w:val="28"/>
          <w:lang w:val="en-US"/>
        </w:rPr>
        <w:t>arenaria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21480B">
        <w:rPr>
          <w:color w:val="333333"/>
          <w:sz w:val="28"/>
          <w:szCs w:val="28"/>
          <w:lang w:val="en-US"/>
        </w:rPr>
        <w:t>Waldst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. et Kit., subsp. </w:t>
      </w:r>
      <w:r w:rsidRPr="0021480B">
        <w:rPr>
          <w:color w:val="333333"/>
          <w:sz w:val="28"/>
          <w:szCs w:val="28"/>
        </w:rPr>
        <w:t>Касатик</w:t>
      </w:r>
      <w:r w:rsidRPr="0021480B">
        <w:rPr>
          <w:color w:val="333333"/>
          <w:sz w:val="28"/>
          <w:szCs w:val="28"/>
          <w:lang w:val="en-US"/>
        </w:rPr>
        <w:t xml:space="preserve"> </w:t>
      </w:r>
      <w:r w:rsidRPr="0021480B">
        <w:rPr>
          <w:color w:val="333333"/>
          <w:sz w:val="28"/>
          <w:szCs w:val="28"/>
        </w:rPr>
        <w:t>восточный</w:t>
      </w:r>
      <w:r w:rsidRPr="0021480B">
        <w:rPr>
          <w:color w:val="333333"/>
          <w:sz w:val="28"/>
          <w:szCs w:val="28"/>
          <w:lang w:val="en-US"/>
        </w:rPr>
        <w:t xml:space="preserve"> - </w:t>
      </w:r>
      <w:proofErr w:type="spellStart"/>
      <w:r w:rsidRPr="0021480B">
        <w:rPr>
          <w:color w:val="333333"/>
          <w:sz w:val="28"/>
          <w:szCs w:val="28"/>
          <w:lang w:val="en-US"/>
        </w:rPr>
        <w:t>orien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- </w:t>
      </w:r>
      <w:proofErr w:type="spellStart"/>
      <w:r w:rsidRPr="0021480B">
        <w:rPr>
          <w:color w:val="333333"/>
          <w:sz w:val="28"/>
          <w:szCs w:val="28"/>
          <w:lang w:val="en-US"/>
        </w:rPr>
        <w:t>talis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 (</w:t>
      </w:r>
      <w:proofErr w:type="spellStart"/>
      <w:r w:rsidRPr="0021480B">
        <w:rPr>
          <w:color w:val="333333"/>
          <w:sz w:val="28"/>
          <w:szCs w:val="28"/>
          <w:lang w:val="en-US"/>
        </w:rPr>
        <w:t>Ugr</w:t>
      </w:r>
      <w:proofErr w:type="spellEnd"/>
      <w:r w:rsidRPr="0021480B">
        <w:rPr>
          <w:color w:val="333333"/>
          <w:sz w:val="28"/>
          <w:szCs w:val="28"/>
          <w:lang w:val="en-US"/>
        </w:rPr>
        <w:t xml:space="preserve">.) </w:t>
      </w:r>
      <w:proofErr w:type="spellStart"/>
      <w:proofErr w:type="gramStart"/>
      <w:r w:rsidRPr="0021480B">
        <w:rPr>
          <w:color w:val="333333"/>
          <w:sz w:val="28"/>
          <w:szCs w:val="28"/>
          <w:lang w:val="en-US"/>
        </w:rPr>
        <w:t>Lavr</w:t>
      </w:r>
      <w:proofErr w:type="spellEnd"/>
      <w:r w:rsidRPr="00E674B4">
        <w:rPr>
          <w:color w:val="333333"/>
          <w:sz w:val="28"/>
          <w:szCs w:val="28"/>
        </w:rPr>
        <w:t>.,</w:t>
      </w:r>
      <w:proofErr w:type="gramEnd"/>
      <w:r w:rsidRPr="00E674B4">
        <w:rPr>
          <w:color w:val="333333"/>
          <w:sz w:val="28"/>
          <w:szCs w:val="28"/>
        </w:rPr>
        <w:t xml:space="preserve"> 1935) </w:t>
      </w:r>
      <w:r w:rsidRPr="0021480B">
        <w:rPr>
          <w:color w:val="333333"/>
          <w:sz w:val="28"/>
          <w:szCs w:val="28"/>
        </w:rPr>
        <w:t>Класс</w:t>
      </w:r>
      <w:r w:rsidRPr="00E674B4">
        <w:rPr>
          <w:color w:val="333333"/>
          <w:sz w:val="28"/>
          <w:szCs w:val="28"/>
        </w:rPr>
        <w:t xml:space="preserve"> </w:t>
      </w:r>
      <w:r w:rsidRPr="0021480B">
        <w:rPr>
          <w:color w:val="333333"/>
          <w:sz w:val="28"/>
          <w:szCs w:val="28"/>
        </w:rPr>
        <w:t>Однодольные</w:t>
      </w:r>
      <w:r w:rsidRPr="00E674B4">
        <w:rPr>
          <w:color w:val="333333"/>
          <w:sz w:val="28"/>
          <w:szCs w:val="28"/>
        </w:rPr>
        <w:t xml:space="preserve"> - </w:t>
      </w:r>
      <w:proofErr w:type="spellStart"/>
      <w:r w:rsidRPr="0021480B">
        <w:rPr>
          <w:color w:val="333333"/>
          <w:sz w:val="28"/>
          <w:szCs w:val="28"/>
          <w:lang w:val="en-US"/>
        </w:rPr>
        <w:t>Liliopsida</w:t>
      </w:r>
      <w:proofErr w:type="spellEnd"/>
      <w:r w:rsidRPr="00E674B4">
        <w:rPr>
          <w:color w:val="333333"/>
          <w:sz w:val="28"/>
          <w:szCs w:val="28"/>
        </w:rPr>
        <w:t xml:space="preserve"> </w:t>
      </w:r>
      <w:r w:rsidRPr="0021480B">
        <w:rPr>
          <w:color w:val="333333"/>
          <w:sz w:val="28"/>
          <w:szCs w:val="28"/>
        </w:rPr>
        <w:t>Семейство</w:t>
      </w:r>
      <w:r w:rsidRPr="00E674B4">
        <w:rPr>
          <w:color w:val="333333"/>
          <w:sz w:val="28"/>
          <w:szCs w:val="28"/>
        </w:rPr>
        <w:t xml:space="preserve"> </w:t>
      </w:r>
      <w:proofErr w:type="spellStart"/>
      <w:r w:rsidRPr="0021480B">
        <w:rPr>
          <w:color w:val="333333"/>
          <w:sz w:val="28"/>
          <w:szCs w:val="28"/>
        </w:rPr>
        <w:t>Касатиковые</w:t>
      </w:r>
      <w:proofErr w:type="spellEnd"/>
      <w:r w:rsidRPr="00E674B4">
        <w:rPr>
          <w:color w:val="333333"/>
          <w:sz w:val="28"/>
          <w:szCs w:val="28"/>
        </w:rPr>
        <w:t xml:space="preserve"> - </w:t>
      </w:r>
      <w:proofErr w:type="spellStart"/>
      <w:r w:rsidRPr="0021480B">
        <w:rPr>
          <w:color w:val="333333"/>
          <w:sz w:val="28"/>
          <w:szCs w:val="28"/>
          <w:lang w:val="en-US"/>
        </w:rPr>
        <w:t>Iridaceae</w:t>
      </w:r>
      <w:proofErr w:type="spellEnd"/>
    </w:p>
    <w:p w:rsidR="0000580F" w:rsidRPr="0021480B" w:rsidRDefault="00C24EC0" w:rsidP="0000580F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Описание и отличие от близких видов</w:t>
      </w:r>
      <w:r w:rsidRPr="0021480B">
        <w:rPr>
          <w:color w:val="333333"/>
          <w:sz w:val="28"/>
          <w:szCs w:val="28"/>
        </w:rPr>
        <w:t xml:space="preserve"> Стебель почти равный листьям или мало их превышающий. Листья линейные или ланцетно-линейные. Цветки в числе двух, желтые, на коротких цветоножках. Трубка околоцветника длиннее завязи не более чем в два раза. Плод - коробочка, овальная, к обоим концам заостренная, с очень коротким носиком. Отличается от касатика </w:t>
      </w:r>
      <w:r w:rsidRPr="0021480B">
        <w:rPr>
          <w:color w:val="333333"/>
          <w:sz w:val="28"/>
          <w:szCs w:val="28"/>
        </w:rPr>
        <w:lastRenderedPageBreak/>
        <w:t xml:space="preserve">безлистного (/. </w:t>
      </w:r>
      <w:proofErr w:type="spellStart"/>
      <w:r w:rsidRPr="0021480B">
        <w:rPr>
          <w:color w:val="333333"/>
          <w:sz w:val="28"/>
          <w:szCs w:val="28"/>
        </w:rPr>
        <w:t>aphylla</w:t>
      </w:r>
      <w:proofErr w:type="spellEnd"/>
      <w:r w:rsidRPr="0021480B">
        <w:rPr>
          <w:color w:val="333333"/>
          <w:sz w:val="28"/>
          <w:szCs w:val="28"/>
        </w:rPr>
        <w:t xml:space="preserve"> L.) тем, что у последнего стебель превышает мечевидные листья, цветки синие, в числе 1-2, один верхушечный, другой пазушный, оба на длинных ножках, доли околоцветника почти равные с округленной верхушкой, нити тычинок почти равные пыльникам.</w:t>
      </w:r>
      <w:r w:rsidRPr="0021480B">
        <w:rPr>
          <w:color w:val="333333"/>
          <w:sz w:val="28"/>
          <w:szCs w:val="28"/>
        </w:rPr>
        <w:br/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Сведения по биологии и экологии</w:t>
      </w:r>
      <w:r w:rsidRPr="0021480B">
        <w:rPr>
          <w:color w:val="333333"/>
          <w:sz w:val="28"/>
          <w:szCs w:val="28"/>
        </w:rPr>
        <w:t> Многолетник с толстым ползучим корневищем, в верхней части одетым волокнистыми остатками листовых влагалищ. Стебель 10 - 20 см высотой. Цветет в апреле - мае, плодоносит в мае - июне. Размножается семенами и вегетативно. Растет на сохранившихся степных участках по склонам балок. </w:t>
      </w:r>
      <w:r w:rsidRPr="0021480B">
        <w:rPr>
          <w:color w:val="333333"/>
          <w:sz w:val="28"/>
          <w:szCs w:val="28"/>
        </w:rPr>
        <w:br/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 </w:t>
      </w:r>
      <w:r w:rsidR="0000580F"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Распространение и встречаемость</w:t>
      </w:r>
      <w:r w:rsidR="0000580F" w:rsidRPr="0021480B">
        <w:rPr>
          <w:color w:val="333333"/>
          <w:sz w:val="28"/>
          <w:szCs w:val="28"/>
        </w:rPr>
        <w:t xml:space="preserve"> Ц. встречается в </w:t>
      </w:r>
      <w:proofErr w:type="gramStart"/>
      <w:r w:rsidR="0000580F" w:rsidRPr="0021480B">
        <w:rPr>
          <w:color w:val="333333"/>
          <w:sz w:val="28"/>
          <w:szCs w:val="28"/>
        </w:rPr>
        <w:t>Ближнем</w:t>
      </w:r>
      <w:proofErr w:type="gramEnd"/>
      <w:r w:rsidR="0000580F" w:rsidRPr="0021480B">
        <w:rPr>
          <w:color w:val="333333"/>
          <w:sz w:val="28"/>
          <w:szCs w:val="28"/>
        </w:rPr>
        <w:t xml:space="preserve">, </w:t>
      </w:r>
      <w:proofErr w:type="spellStart"/>
      <w:r w:rsidR="0000580F" w:rsidRPr="0021480B">
        <w:rPr>
          <w:color w:val="333333"/>
          <w:sz w:val="28"/>
          <w:szCs w:val="28"/>
        </w:rPr>
        <w:t>Куликовском</w:t>
      </w:r>
      <w:proofErr w:type="spellEnd"/>
      <w:r w:rsidR="0000580F" w:rsidRPr="0021480B">
        <w:rPr>
          <w:color w:val="333333"/>
          <w:sz w:val="28"/>
          <w:szCs w:val="28"/>
        </w:rPr>
        <w:t xml:space="preserve"> и </w:t>
      </w:r>
      <w:proofErr w:type="spellStart"/>
      <w:r w:rsidR="0000580F" w:rsidRPr="0021480B">
        <w:rPr>
          <w:color w:val="333333"/>
          <w:sz w:val="28"/>
          <w:szCs w:val="28"/>
        </w:rPr>
        <w:t>Вейделевском</w:t>
      </w:r>
      <w:proofErr w:type="spellEnd"/>
      <w:r w:rsidR="0000580F" w:rsidRPr="0021480B">
        <w:rPr>
          <w:color w:val="333333"/>
          <w:sz w:val="28"/>
          <w:szCs w:val="28"/>
        </w:rPr>
        <w:t xml:space="preserve"> оврагах </w:t>
      </w:r>
      <w:proofErr w:type="spellStart"/>
      <w:r w:rsidR="0000580F" w:rsidRPr="0021480B">
        <w:rPr>
          <w:color w:val="333333"/>
          <w:sz w:val="28"/>
          <w:szCs w:val="28"/>
        </w:rPr>
        <w:t>Большелипяговского</w:t>
      </w:r>
      <w:proofErr w:type="spellEnd"/>
      <w:r w:rsidR="0000580F" w:rsidRPr="0021480B">
        <w:rPr>
          <w:color w:val="333333"/>
          <w:sz w:val="28"/>
          <w:szCs w:val="28"/>
        </w:rPr>
        <w:t xml:space="preserve"> сельского поселения.</w:t>
      </w:r>
    </w:p>
    <w:p w:rsidR="00C24EC0" w:rsidRPr="0021480B" w:rsidRDefault="00C24EC0" w:rsidP="00C24EC0">
      <w:pPr>
        <w:pStyle w:val="a5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Ограничивающие факторы </w:t>
      </w:r>
      <w:r w:rsidRPr="0021480B">
        <w:rPr>
          <w:color w:val="333333"/>
          <w:sz w:val="28"/>
          <w:szCs w:val="28"/>
        </w:rPr>
        <w:t xml:space="preserve">Сокращение степных участков, </w:t>
      </w:r>
      <w:proofErr w:type="spellStart"/>
      <w:r w:rsidRPr="0021480B">
        <w:rPr>
          <w:color w:val="333333"/>
          <w:sz w:val="28"/>
          <w:szCs w:val="28"/>
        </w:rPr>
        <w:t>перевыпас</w:t>
      </w:r>
      <w:proofErr w:type="spellEnd"/>
      <w:r w:rsidRPr="0021480B">
        <w:rPr>
          <w:color w:val="333333"/>
          <w:sz w:val="28"/>
          <w:szCs w:val="28"/>
        </w:rPr>
        <w:t>, нерегулируемый сбор населением для декоративных целей (выкопка растений для садовых участков).</w:t>
      </w:r>
      <w:r w:rsidRPr="0021480B">
        <w:rPr>
          <w:color w:val="333333"/>
          <w:sz w:val="28"/>
          <w:szCs w:val="28"/>
        </w:rPr>
        <w:br/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 </w:t>
      </w:r>
      <w:r w:rsidRPr="0021480B">
        <w:rPr>
          <w:color w:val="333333"/>
          <w:sz w:val="28"/>
          <w:szCs w:val="28"/>
        </w:rPr>
        <w:t xml:space="preserve">Охрана местообитаний и </w:t>
      </w:r>
      <w:proofErr w:type="gramStart"/>
      <w:r w:rsidRPr="0021480B">
        <w:rPr>
          <w:color w:val="333333"/>
          <w:sz w:val="28"/>
          <w:szCs w:val="28"/>
        </w:rPr>
        <w:t>контроль за</w:t>
      </w:r>
      <w:proofErr w:type="gramEnd"/>
      <w:r w:rsidRPr="0021480B">
        <w:rPr>
          <w:color w:val="333333"/>
          <w:sz w:val="28"/>
          <w:szCs w:val="28"/>
        </w:rPr>
        <w:t xml:space="preserve"> популяциями вида.</w:t>
      </w:r>
      <w:r w:rsidRPr="0021480B">
        <w:rPr>
          <w:color w:val="333333"/>
          <w:sz w:val="28"/>
          <w:szCs w:val="28"/>
        </w:rPr>
        <w:br/>
      </w:r>
      <w:r w:rsidRPr="0021480B">
        <w:rPr>
          <w:b/>
          <w:bCs/>
          <w:color w:val="333333"/>
          <w:sz w:val="28"/>
          <w:szCs w:val="28"/>
          <w:bdr w:val="none" w:sz="0" w:space="0" w:color="auto" w:frame="1"/>
        </w:rPr>
        <w:t>Необходимые меры охраны</w:t>
      </w:r>
      <w:proofErr w:type="gramStart"/>
      <w:r w:rsidRPr="0021480B">
        <w:rPr>
          <w:color w:val="333333"/>
          <w:sz w:val="28"/>
          <w:szCs w:val="28"/>
        </w:rPr>
        <w:t> О</w:t>
      </w:r>
      <w:proofErr w:type="gramEnd"/>
      <w:r w:rsidRPr="0021480B">
        <w:rPr>
          <w:color w:val="333333"/>
          <w:sz w:val="28"/>
          <w:szCs w:val="28"/>
        </w:rPr>
        <w:t>храняется в пределах ГПЗ «Белогорье».</w:t>
      </w:r>
    </w:p>
    <w:p w:rsidR="00C24EC0" w:rsidRDefault="00C24EC0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p w:rsidR="0021480B" w:rsidRPr="004E5272" w:rsidRDefault="0021480B">
      <w:pPr>
        <w:rPr>
          <w:rFonts w:ascii="Times New Roman" w:hAnsi="Times New Roman" w:cs="Times New Roman"/>
          <w:b/>
          <w:sz w:val="28"/>
          <w:szCs w:val="28"/>
        </w:rPr>
      </w:pPr>
    </w:p>
    <w:sectPr w:rsidR="0021480B" w:rsidRPr="004E5272" w:rsidSect="004B4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EA6"/>
    <w:rsid w:val="0000580F"/>
    <w:rsid w:val="00096669"/>
    <w:rsid w:val="000A1740"/>
    <w:rsid w:val="00131338"/>
    <w:rsid w:val="001A442D"/>
    <w:rsid w:val="0021480B"/>
    <w:rsid w:val="004B4E55"/>
    <w:rsid w:val="004E5272"/>
    <w:rsid w:val="005009DE"/>
    <w:rsid w:val="006068F2"/>
    <w:rsid w:val="00671F25"/>
    <w:rsid w:val="006D702B"/>
    <w:rsid w:val="0075258F"/>
    <w:rsid w:val="007D3428"/>
    <w:rsid w:val="007E17AB"/>
    <w:rsid w:val="00870CB0"/>
    <w:rsid w:val="00905BED"/>
    <w:rsid w:val="00990EA6"/>
    <w:rsid w:val="00C24EC0"/>
    <w:rsid w:val="00CB4CF2"/>
    <w:rsid w:val="00E6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55"/>
  </w:style>
  <w:style w:type="paragraph" w:styleId="1">
    <w:name w:val="heading 1"/>
    <w:basedOn w:val="a"/>
    <w:next w:val="a"/>
    <w:link w:val="10"/>
    <w:uiPriority w:val="9"/>
    <w:qFormat/>
    <w:rsid w:val="00905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1313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1313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A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1313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313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13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3133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5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2549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dcterms:created xsi:type="dcterms:W3CDTF">2022-05-19T07:07:00Z</dcterms:created>
  <dcterms:modified xsi:type="dcterms:W3CDTF">2023-08-18T13:10:00Z</dcterms:modified>
</cp:coreProperties>
</file>